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7"/>
        <w:gridCol w:w="6790"/>
      </w:tblGrid>
      <w:tr w:rsidR="00A2622B" w:rsidRPr="00A23FCC" w:rsidTr="00A2622B">
        <w:tc>
          <w:tcPr>
            <w:tcW w:w="2660" w:type="dxa"/>
          </w:tcPr>
          <w:p w:rsidR="00A2622B" w:rsidRPr="00A23FCC" w:rsidRDefault="00A2622B" w:rsidP="001E2414">
            <w:pPr>
              <w:pStyle w:val="KeinLeerraum"/>
              <w:rPr>
                <w:rFonts w:ascii="Arial" w:hAnsi="Arial" w:cs="Arial"/>
                <w:sz w:val="20"/>
                <w:szCs w:val="20"/>
              </w:rPr>
            </w:pPr>
            <w:r w:rsidRPr="00A23FCC">
              <w:rPr>
                <w:rFonts w:ascii="Arial" w:hAnsi="Arial" w:cs="Arial"/>
                <w:noProof/>
                <w:sz w:val="20"/>
                <w:szCs w:val="20"/>
              </w:rPr>
              <w:drawing>
                <wp:inline distT="0" distB="0" distL="0" distR="0">
                  <wp:extent cx="1721708" cy="1721708"/>
                  <wp:effectExtent l="19050" t="0" r="0" b="0"/>
                  <wp:docPr id="3" name="Grafik 2" descr="C:\Dokumente und Einstellungen\Sabine FB\Eigene Dateien\My Dropbox\CROSS_MEDIA\Konferenz\2014\Webseite\GrafikKonf20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kumente und Einstellungen\Sabine FB\Eigene Dateien\My Dropbox\CROSS_MEDIA\Konferenz\2014\Webseite\GrafikKonf2014.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4661" cy="1724661"/>
                          </a:xfrm>
                          <a:prstGeom prst="rect">
                            <a:avLst/>
                          </a:prstGeom>
                          <a:noFill/>
                          <a:ln>
                            <a:noFill/>
                          </a:ln>
                        </pic:spPr>
                      </pic:pic>
                    </a:graphicData>
                  </a:graphic>
                </wp:inline>
              </w:drawing>
            </w:r>
          </w:p>
        </w:tc>
        <w:tc>
          <w:tcPr>
            <w:tcW w:w="7087" w:type="dxa"/>
          </w:tcPr>
          <w:p w:rsidR="00A2622B" w:rsidRPr="00A23FCC" w:rsidRDefault="00A23FCC" w:rsidP="001E2414">
            <w:pPr>
              <w:pStyle w:val="KeinLeerraum"/>
              <w:rPr>
                <w:rFonts w:ascii="Arial" w:hAnsi="Arial" w:cs="Arial"/>
                <w:sz w:val="20"/>
                <w:szCs w:val="20"/>
              </w:rPr>
            </w:pPr>
            <w:r w:rsidRPr="00A23FCC">
              <w:rPr>
                <w:rFonts w:ascii="Arial" w:hAnsi="Arial" w:cs="Arial"/>
                <w:sz w:val="20"/>
                <w:szCs w:val="20"/>
              </w:rPr>
              <w:t>Pressematerial</w:t>
            </w:r>
          </w:p>
          <w:p w:rsidR="00A2622B" w:rsidRPr="00A23FCC" w:rsidRDefault="00A23FCC" w:rsidP="001E2414">
            <w:pPr>
              <w:pStyle w:val="KeinLeerraum"/>
              <w:rPr>
                <w:rFonts w:ascii="Arial" w:hAnsi="Arial" w:cs="Arial"/>
                <w:b/>
                <w:color w:val="E36C0A" w:themeColor="accent6" w:themeShade="BF"/>
              </w:rPr>
            </w:pPr>
            <w:r w:rsidRPr="00A23FCC">
              <w:rPr>
                <w:rFonts w:ascii="Arial" w:hAnsi="Arial" w:cs="Arial"/>
                <w:b/>
                <w:color w:val="E36C0A" w:themeColor="accent6" w:themeShade="BF"/>
              </w:rPr>
              <w:t>Das Internet als "moralische" Anstalt</w:t>
            </w:r>
            <w:r>
              <w:rPr>
                <w:rFonts w:ascii="Arial" w:hAnsi="Arial" w:cs="Arial"/>
                <w:b/>
                <w:color w:val="E36C0A" w:themeColor="accent6" w:themeShade="BF"/>
              </w:rPr>
              <w:t>.</w:t>
            </w:r>
          </w:p>
          <w:p w:rsidR="007137E4" w:rsidRPr="00A23FCC" w:rsidRDefault="00A23FCC" w:rsidP="001E2414">
            <w:pPr>
              <w:pStyle w:val="KeinLeerraum"/>
              <w:rPr>
                <w:rFonts w:ascii="Arial" w:hAnsi="Arial" w:cs="Arial"/>
              </w:rPr>
            </w:pPr>
            <w:r w:rsidRPr="00A23FCC">
              <w:rPr>
                <w:rFonts w:ascii="Arial" w:hAnsi="Arial" w:cs="Arial"/>
                <w:b/>
                <w:color w:val="E36C0A" w:themeColor="accent6" w:themeShade="BF"/>
              </w:rPr>
              <w:t xml:space="preserve">Interview mit Medienpionier Florian </w:t>
            </w:r>
            <w:proofErr w:type="spellStart"/>
            <w:r w:rsidRPr="00A23FCC">
              <w:rPr>
                <w:rFonts w:ascii="Arial" w:hAnsi="Arial" w:cs="Arial"/>
                <w:b/>
                <w:color w:val="E36C0A" w:themeColor="accent6" w:themeShade="BF"/>
              </w:rPr>
              <w:t>Brody</w:t>
            </w:r>
            <w:proofErr w:type="spellEnd"/>
            <w:r w:rsidRPr="00A23FCC">
              <w:rPr>
                <w:rFonts w:ascii="Arial" w:hAnsi="Arial" w:cs="Arial"/>
                <w:b/>
                <w:color w:val="E36C0A" w:themeColor="accent6" w:themeShade="BF"/>
              </w:rPr>
              <w:t xml:space="preserve"> </w:t>
            </w:r>
          </w:p>
          <w:p w:rsidR="007137E4" w:rsidRPr="00A23FCC" w:rsidRDefault="007137E4" w:rsidP="007137E4">
            <w:pPr>
              <w:pStyle w:val="KeinLeerraum"/>
              <w:rPr>
                <w:rFonts w:ascii="Arial" w:hAnsi="Arial" w:cs="Arial"/>
                <w:b/>
                <w:sz w:val="20"/>
                <w:szCs w:val="20"/>
              </w:rPr>
            </w:pPr>
          </w:p>
          <w:p w:rsidR="00A23FCC" w:rsidRPr="00A23FCC" w:rsidRDefault="00A23FCC" w:rsidP="00A23FCC">
            <w:pPr>
              <w:pStyle w:val="KeinLeerraum"/>
              <w:rPr>
                <w:rFonts w:ascii="Arial" w:hAnsi="Arial" w:cs="Arial"/>
                <w:i/>
                <w:sz w:val="20"/>
                <w:szCs w:val="20"/>
              </w:rPr>
            </w:pPr>
            <w:r w:rsidRPr="00A23FCC">
              <w:rPr>
                <w:rFonts w:ascii="Arial" w:hAnsi="Arial" w:cs="Arial"/>
                <w:i/>
                <w:sz w:val="20"/>
                <w:szCs w:val="20"/>
              </w:rPr>
              <w:t xml:space="preserve">Florian </w:t>
            </w:r>
            <w:proofErr w:type="spellStart"/>
            <w:r w:rsidRPr="00A23FCC">
              <w:rPr>
                <w:rFonts w:ascii="Arial" w:hAnsi="Arial" w:cs="Arial"/>
                <w:i/>
                <w:sz w:val="20"/>
                <w:szCs w:val="20"/>
              </w:rPr>
              <w:t>Brody</w:t>
            </w:r>
            <w:proofErr w:type="spellEnd"/>
            <w:r w:rsidRPr="00A23FCC">
              <w:rPr>
                <w:rFonts w:ascii="Arial" w:hAnsi="Arial" w:cs="Arial"/>
                <w:i/>
                <w:sz w:val="20"/>
                <w:szCs w:val="20"/>
              </w:rPr>
              <w:t xml:space="preserve"> ist gebürtiger Österreicher, wohnt und arbeitet seit mehr als 20 Jahren im Silicon Valley. Er ist Inter</w:t>
            </w:r>
            <w:r w:rsidR="00F965AA">
              <w:rPr>
                <w:rFonts w:ascii="Arial" w:hAnsi="Arial" w:cs="Arial"/>
                <w:i/>
                <w:sz w:val="20"/>
                <w:szCs w:val="20"/>
              </w:rPr>
              <w:t>n</w:t>
            </w:r>
            <w:r w:rsidRPr="00A23FCC">
              <w:rPr>
                <w:rFonts w:ascii="Arial" w:hAnsi="Arial" w:cs="Arial"/>
                <w:i/>
                <w:sz w:val="20"/>
                <w:szCs w:val="20"/>
              </w:rPr>
              <w:t>et-</w:t>
            </w:r>
            <w:r w:rsidR="00F965AA">
              <w:rPr>
                <w:rFonts w:ascii="Arial" w:hAnsi="Arial" w:cs="Arial"/>
                <w:i/>
                <w:sz w:val="20"/>
                <w:szCs w:val="20"/>
              </w:rPr>
              <w:t>P</w:t>
            </w:r>
            <w:r w:rsidRPr="00A23FCC">
              <w:rPr>
                <w:rFonts w:ascii="Arial" w:hAnsi="Arial" w:cs="Arial"/>
                <w:i/>
                <w:sz w:val="20"/>
                <w:szCs w:val="20"/>
              </w:rPr>
              <w:t xml:space="preserve">ionier und Mit- Entwicklung des e-Books. Heute Unterstützt er Start-Ups in den USA  Fuß zu fassen. </w:t>
            </w:r>
            <w:proofErr w:type="spellStart"/>
            <w:r w:rsidRPr="00A23FCC">
              <w:rPr>
                <w:rFonts w:ascii="Arial" w:hAnsi="Arial" w:cs="Arial"/>
                <w:i/>
                <w:sz w:val="20"/>
                <w:szCs w:val="20"/>
              </w:rPr>
              <w:t>Brody</w:t>
            </w:r>
            <w:proofErr w:type="spellEnd"/>
            <w:r w:rsidRPr="00A23FCC">
              <w:rPr>
                <w:rFonts w:ascii="Arial" w:hAnsi="Arial" w:cs="Arial"/>
                <w:i/>
                <w:sz w:val="20"/>
                <w:szCs w:val="20"/>
              </w:rPr>
              <w:t xml:space="preserve"> ist als Referent auf der Fachkonferenz „Think CROSS - Change MEDIA“ vom 20.-22. März in Magdeburg dabei. Sein Thema: Das Internet als "moralische Anstalt". In einem Interview mit Anke </w:t>
            </w:r>
            <w:proofErr w:type="spellStart"/>
            <w:r w:rsidRPr="00A23FCC">
              <w:rPr>
                <w:rFonts w:ascii="Arial" w:hAnsi="Arial" w:cs="Arial"/>
                <w:i/>
                <w:sz w:val="20"/>
                <w:szCs w:val="20"/>
              </w:rPr>
              <w:t>Rokowski</w:t>
            </w:r>
            <w:proofErr w:type="spellEnd"/>
            <w:r w:rsidRPr="00A23FCC">
              <w:rPr>
                <w:rFonts w:ascii="Arial" w:hAnsi="Arial" w:cs="Arial"/>
                <w:i/>
                <w:sz w:val="20"/>
                <w:szCs w:val="20"/>
              </w:rPr>
              <w:t xml:space="preserve"> zieht er Parallelen von der Entwicklung der Hans-</w:t>
            </w:r>
            <w:proofErr w:type="spellStart"/>
            <w:r w:rsidRPr="00A23FCC">
              <w:rPr>
                <w:rFonts w:ascii="Arial" w:hAnsi="Arial" w:cs="Arial"/>
                <w:i/>
                <w:sz w:val="20"/>
                <w:szCs w:val="20"/>
              </w:rPr>
              <w:t>Wurstiaden</w:t>
            </w:r>
            <w:proofErr w:type="spellEnd"/>
            <w:r w:rsidRPr="00A23FCC">
              <w:rPr>
                <w:rFonts w:ascii="Arial" w:hAnsi="Arial" w:cs="Arial"/>
                <w:i/>
                <w:sz w:val="20"/>
                <w:szCs w:val="20"/>
              </w:rPr>
              <w:t xml:space="preserve"> auf mittelalterlichen Bühnen hin zum renommierten </w:t>
            </w:r>
            <w:proofErr w:type="spellStart"/>
            <w:r w:rsidRPr="00A23FCC">
              <w:rPr>
                <w:rFonts w:ascii="Arial" w:hAnsi="Arial" w:cs="Arial"/>
                <w:i/>
                <w:sz w:val="20"/>
                <w:szCs w:val="20"/>
              </w:rPr>
              <w:t>Schillerschen</w:t>
            </w:r>
            <w:proofErr w:type="spellEnd"/>
            <w:r w:rsidRPr="00A23FCC">
              <w:rPr>
                <w:rFonts w:ascii="Arial" w:hAnsi="Arial" w:cs="Arial"/>
                <w:i/>
                <w:sz w:val="20"/>
                <w:szCs w:val="20"/>
              </w:rPr>
              <w:t xml:space="preserve"> Theater</w:t>
            </w:r>
          </w:p>
          <w:p w:rsidR="007137E4" w:rsidRPr="00A23FCC" w:rsidRDefault="007137E4" w:rsidP="007137E4">
            <w:pPr>
              <w:pStyle w:val="KeinLeerraum"/>
              <w:rPr>
                <w:rFonts w:ascii="Arial" w:hAnsi="Arial" w:cs="Arial"/>
                <w:sz w:val="20"/>
                <w:szCs w:val="20"/>
              </w:rPr>
            </w:pPr>
          </w:p>
        </w:tc>
      </w:tr>
    </w:tbl>
    <w:p w:rsidR="00A23FCC" w:rsidRDefault="00A23FCC" w:rsidP="00A23FCC">
      <w:pPr>
        <w:rPr>
          <w:rFonts w:ascii="Arial" w:hAnsi="Arial" w:cs="Arial"/>
          <w:i/>
          <w:sz w:val="20"/>
          <w:szCs w:val="20"/>
        </w:rPr>
      </w:pPr>
    </w:p>
    <w:p w:rsidR="00A23FCC" w:rsidRDefault="00A23FCC" w:rsidP="00A23FCC">
      <w:pPr>
        <w:pStyle w:val="KeinLeerraum"/>
        <w:rPr>
          <w:rFonts w:ascii="Arial" w:hAnsi="Arial" w:cs="Arial"/>
          <w:sz w:val="20"/>
          <w:szCs w:val="20"/>
        </w:rPr>
      </w:pPr>
      <w:r w:rsidRPr="00A23FCC">
        <w:rPr>
          <w:rFonts w:ascii="Arial" w:hAnsi="Arial" w:cs="Arial"/>
          <w:sz w:val="20"/>
          <w:szCs w:val="20"/>
        </w:rPr>
        <w:t>&gt;&gt;</w:t>
      </w:r>
      <w:r w:rsidRPr="00A23FCC">
        <w:rPr>
          <w:rFonts w:ascii="Arial" w:hAnsi="Arial" w:cs="Arial"/>
          <w:i/>
          <w:sz w:val="20"/>
          <w:szCs w:val="20"/>
        </w:rPr>
        <w:t xml:space="preserve">Herr </w:t>
      </w:r>
      <w:proofErr w:type="spellStart"/>
      <w:r w:rsidRPr="00A23FCC">
        <w:rPr>
          <w:rFonts w:ascii="Arial" w:hAnsi="Arial" w:cs="Arial"/>
          <w:i/>
          <w:sz w:val="20"/>
          <w:szCs w:val="20"/>
        </w:rPr>
        <w:t>Brody</w:t>
      </w:r>
      <w:proofErr w:type="spellEnd"/>
      <w:r w:rsidRPr="00A23FCC">
        <w:rPr>
          <w:rFonts w:ascii="Arial" w:hAnsi="Arial" w:cs="Arial"/>
          <w:i/>
          <w:sz w:val="20"/>
          <w:szCs w:val="20"/>
        </w:rPr>
        <w:t>, in Ihrer Überschrift zu Ihrem Vortrag auf der Think CROSS - Change MEDIA 2014 sprechen Sie vom Internet als moralische Anstalt und vergleichen den Weg dorthin mit Schillers Engagement bezüglich des Wandels der Theaterkunst von Hans-</w:t>
      </w:r>
      <w:proofErr w:type="spellStart"/>
      <w:r w:rsidRPr="00A23FCC">
        <w:rPr>
          <w:rFonts w:ascii="Arial" w:hAnsi="Arial" w:cs="Arial"/>
          <w:i/>
          <w:sz w:val="20"/>
          <w:szCs w:val="20"/>
        </w:rPr>
        <w:t>Wurstiaden</w:t>
      </w:r>
      <w:proofErr w:type="spellEnd"/>
      <w:r w:rsidRPr="00A23FCC">
        <w:rPr>
          <w:rFonts w:ascii="Arial" w:hAnsi="Arial" w:cs="Arial"/>
          <w:i/>
          <w:sz w:val="20"/>
          <w:szCs w:val="20"/>
        </w:rPr>
        <w:t xml:space="preserve"> zu einem greifbaren Mehrwert. Wie lang ist dieser Weg für uns noch?</w:t>
      </w:r>
    </w:p>
    <w:p w:rsidR="00A23FCC" w:rsidRPr="00A23FCC" w:rsidRDefault="00A23FCC" w:rsidP="00A23FCC">
      <w:pPr>
        <w:pStyle w:val="KeinLeerraum"/>
        <w:rPr>
          <w:rFonts w:ascii="Arial" w:hAnsi="Arial" w:cs="Arial"/>
          <w:sz w:val="20"/>
          <w:szCs w:val="20"/>
        </w:rPr>
      </w:pPr>
    </w:p>
    <w:p w:rsidR="00A23FCC" w:rsidRPr="00A23FCC" w:rsidRDefault="00A23FCC" w:rsidP="00A23FCC">
      <w:pPr>
        <w:pStyle w:val="KeinLeerraum"/>
        <w:rPr>
          <w:rFonts w:ascii="Arial" w:hAnsi="Arial" w:cs="Arial"/>
          <w:sz w:val="20"/>
          <w:szCs w:val="20"/>
        </w:rPr>
      </w:pPr>
      <w:r>
        <w:rPr>
          <w:rFonts w:ascii="Arial" w:hAnsi="Arial" w:cs="Arial"/>
          <w:sz w:val="20"/>
          <w:szCs w:val="20"/>
        </w:rPr>
        <w:t xml:space="preserve">F. B.: </w:t>
      </w:r>
      <w:r w:rsidRPr="00A23FCC">
        <w:rPr>
          <w:rFonts w:ascii="Arial" w:hAnsi="Arial" w:cs="Arial"/>
          <w:sz w:val="20"/>
          <w:szCs w:val="20"/>
        </w:rPr>
        <w:t xml:space="preserve">Den deutschen Theatermachern im 18. Jh. ging es ja weniger um Mehrwert als um die Etablierung eines professionellen bürgerlichen Theaters einerseits und um eine ästhetische Plattform der Kommunikation im Sinne der Aufklärung andererseits. Aus der Perspektive der Generation Facebook geht es also um die Balance zwischen „time </w:t>
      </w:r>
      <w:proofErr w:type="spellStart"/>
      <w:r w:rsidRPr="00A23FCC">
        <w:rPr>
          <w:rFonts w:ascii="Arial" w:hAnsi="Arial" w:cs="Arial"/>
          <w:sz w:val="20"/>
          <w:szCs w:val="20"/>
        </w:rPr>
        <w:t>savers</w:t>
      </w:r>
      <w:proofErr w:type="spellEnd"/>
      <w:r w:rsidRPr="00A23FCC">
        <w:rPr>
          <w:rFonts w:ascii="Arial" w:hAnsi="Arial" w:cs="Arial"/>
          <w:sz w:val="20"/>
          <w:szCs w:val="20"/>
        </w:rPr>
        <w:t xml:space="preserve">“ – jenen Produkten und Services, die informieren, bilden, helfen Zeit zu sparen und „time </w:t>
      </w:r>
      <w:proofErr w:type="spellStart"/>
      <w:r w:rsidRPr="00A23FCC">
        <w:rPr>
          <w:rFonts w:ascii="Arial" w:hAnsi="Arial" w:cs="Arial"/>
          <w:sz w:val="20"/>
          <w:szCs w:val="20"/>
        </w:rPr>
        <w:t>wasters</w:t>
      </w:r>
      <w:proofErr w:type="spellEnd"/>
      <w:r w:rsidRPr="00A23FCC">
        <w:rPr>
          <w:rFonts w:ascii="Arial" w:hAnsi="Arial" w:cs="Arial"/>
          <w:sz w:val="20"/>
          <w:szCs w:val="20"/>
        </w:rPr>
        <w:t xml:space="preserve">“, all jenen wunderbaren Dingen, mit denen wir gerne Zeit ‚verbringen’. </w:t>
      </w:r>
    </w:p>
    <w:p w:rsidR="00A23FCC" w:rsidRPr="00A23FCC" w:rsidRDefault="00A23FCC" w:rsidP="00A23FCC">
      <w:pPr>
        <w:pStyle w:val="KeinLeerraum"/>
        <w:rPr>
          <w:rFonts w:ascii="Arial" w:hAnsi="Arial" w:cs="Arial"/>
          <w:sz w:val="20"/>
          <w:szCs w:val="20"/>
        </w:rPr>
      </w:pPr>
      <w:r w:rsidRPr="00A23FCC">
        <w:rPr>
          <w:rFonts w:ascii="Arial" w:hAnsi="Arial" w:cs="Arial"/>
          <w:sz w:val="20"/>
          <w:szCs w:val="20"/>
        </w:rPr>
        <w:t xml:space="preserve">Zur Länge des Weges: Wir sind bereits angekommen und werden den Weg des Internets weitergehen. Im Gegensatz zum bürgerlichen Drama sind wir alle Akteure. Der Weg hat keine Länge an sich. Das „wann sind wir endlich da?“ / „Are </w:t>
      </w:r>
      <w:proofErr w:type="spellStart"/>
      <w:r w:rsidRPr="00A23FCC">
        <w:rPr>
          <w:rFonts w:ascii="Arial" w:hAnsi="Arial" w:cs="Arial"/>
          <w:sz w:val="20"/>
          <w:szCs w:val="20"/>
        </w:rPr>
        <w:t>we</w:t>
      </w:r>
      <w:proofErr w:type="spellEnd"/>
      <w:r w:rsidRPr="00A23FCC">
        <w:rPr>
          <w:rFonts w:ascii="Arial" w:hAnsi="Arial" w:cs="Arial"/>
          <w:sz w:val="20"/>
          <w:szCs w:val="20"/>
        </w:rPr>
        <w:t xml:space="preserve"> </w:t>
      </w:r>
      <w:proofErr w:type="spellStart"/>
      <w:r w:rsidRPr="00A23FCC">
        <w:rPr>
          <w:rFonts w:ascii="Arial" w:hAnsi="Arial" w:cs="Arial"/>
          <w:sz w:val="20"/>
          <w:szCs w:val="20"/>
        </w:rPr>
        <w:t>there</w:t>
      </w:r>
      <w:proofErr w:type="spellEnd"/>
      <w:r w:rsidRPr="00A23FCC">
        <w:rPr>
          <w:rFonts w:ascii="Arial" w:hAnsi="Arial" w:cs="Arial"/>
          <w:sz w:val="20"/>
          <w:szCs w:val="20"/>
        </w:rPr>
        <w:t xml:space="preserve"> </w:t>
      </w:r>
      <w:proofErr w:type="spellStart"/>
      <w:r w:rsidRPr="00A23FCC">
        <w:rPr>
          <w:rFonts w:ascii="Arial" w:hAnsi="Arial" w:cs="Arial"/>
          <w:sz w:val="20"/>
          <w:szCs w:val="20"/>
        </w:rPr>
        <w:t>yet</w:t>
      </w:r>
      <w:proofErr w:type="spellEnd"/>
      <w:r w:rsidRPr="00A23FCC">
        <w:rPr>
          <w:rFonts w:ascii="Arial" w:hAnsi="Arial" w:cs="Arial"/>
          <w:sz w:val="20"/>
          <w:szCs w:val="20"/>
        </w:rPr>
        <w:t xml:space="preserve">?“ als Mantra jeder längeren Autofahrt beantworte ich meist mit „Wir sind hier – das zählt“. </w:t>
      </w:r>
    </w:p>
    <w:p w:rsidR="00A23FCC" w:rsidRPr="00A23FCC" w:rsidRDefault="00A23FCC" w:rsidP="00A23FCC">
      <w:pPr>
        <w:pStyle w:val="KeinLeerraum"/>
        <w:rPr>
          <w:rFonts w:ascii="Arial" w:hAnsi="Arial" w:cs="Arial"/>
          <w:sz w:val="20"/>
          <w:szCs w:val="20"/>
        </w:rPr>
      </w:pPr>
      <w:r w:rsidRPr="00A23FCC">
        <w:rPr>
          <w:rFonts w:ascii="Arial" w:hAnsi="Arial" w:cs="Arial"/>
          <w:sz w:val="20"/>
          <w:szCs w:val="20"/>
        </w:rPr>
        <w:t xml:space="preserve">Seit meiner ersten Website 1993 hat sich das Internet in fast allen Aspekten mehrfach verändert. Wir gestalten das Theater Internet in jedem Moment selbst und es ist unsere Verantwortung, mit dem </w:t>
      </w:r>
      <w:proofErr w:type="spellStart"/>
      <w:r w:rsidRPr="00A23FCC">
        <w:rPr>
          <w:rFonts w:ascii="Arial" w:hAnsi="Arial" w:cs="Arial"/>
          <w:sz w:val="20"/>
          <w:szCs w:val="20"/>
        </w:rPr>
        <w:t>Hanswurstischen</w:t>
      </w:r>
      <w:proofErr w:type="spellEnd"/>
      <w:r w:rsidRPr="00A23FCC">
        <w:rPr>
          <w:rFonts w:ascii="Arial" w:hAnsi="Arial" w:cs="Arial"/>
          <w:sz w:val="20"/>
          <w:szCs w:val="20"/>
        </w:rPr>
        <w:t xml:space="preserve"> wie auch mit dem Ernsthaften verantwortungsvoll umzugehen. </w:t>
      </w:r>
    </w:p>
    <w:p w:rsidR="00A23FCC" w:rsidRPr="00A23FCC" w:rsidRDefault="00A23FCC" w:rsidP="00A23FCC">
      <w:pPr>
        <w:pStyle w:val="KeinLeerraum"/>
        <w:rPr>
          <w:rFonts w:ascii="Arial" w:hAnsi="Arial" w:cs="Arial"/>
          <w:sz w:val="20"/>
          <w:szCs w:val="20"/>
        </w:rPr>
      </w:pPr>
    </w:p>
    <w:p w:rsidR="00A23FCC" w:rsidRDefault="00A23FCC" w:rsidP="00A23FCC">
      <w:pPr>
        <w:pStyle w:val="KeinLeerraum"/>
        <w:rPr>
          <w:rFonts w:ascii="Arial" w:hAnsi="Arial" w:cs="Arial"/>
          <w:i/>
          <w:sz w:val="20"/>
          <w:szCs w:val="20"/>
        </w:rPr>
      </w:pPr>
      <w:r w:rsidRPr="00A23FCC">
        <w:rPr>
          <w:rFonts w:ascii="Arial" w:hAnsi="Arial" w:cs="Arial"/>
          <w:i/>
          <w:sz w:val="20"/>
          <w:szCs w:val="20"/>
        </w:rPr>
        <w:t xml:space="preserve">&gt;&gt;Aus Ihrem Abstract entnehme ich, dass auch Sie vor lauter Facebook-Müll und Twitter-Aphorismen sozusagen den Wald vor lauter Bäumen nicht mehr sehen. Sie verlangen den Wandel zu einem intellektuellen Diskurs. Die Journalistin und Professorin für Medien/TV, Ilona </w:t>
      </w:r>
      <w:proofErr w:type="spellStart"/>
      <w:r w:rsidRPr="00A23FCC">
        <w:rPr>
          <w:rFonts w:ascii="Arial" w:hAnsi="Arial" w:cs="Arial"/>
          <w:i/>
          <w:sz w:val="20"/>
          <w:szCs w:val="20"/>
        </w:rPr>
        <w:t>Wuschig</w:t>
      </w:r>
      <w:proofErr w:type="spellEnd"/>
      <w:r w:rsidRPr="00A23FCC">
        <w:rPr>
          <w:rFonts w:ascii="Arial" w:hAnsi="Arial" w:cs="Arial"/>
          <w:i/>
          <w:sz w:val="20"/>
          <w:szCs w:val="20"/>
        </w:rPr>
        <w:t>, strebt mit ihrer Seite die-waehlerischen.de genau diesen Diskurs an. Was halten Sie von diesem Ansatz, junge Menschen im Netz anzusprechen und eine Diskussion über politische, kulturelle oder gesellschaftliche Themen anzuregen?</w:t>
      </w:r>
    </w:p>
    <w:p w:rsidR="00A23FCC" w:rsidRPr="00A23FCC" w:rsidRDefault="00A23FCC" w:rsidP="00A23FCC">
      <w:pPr>
        <w:pStyle w:val="KeinLeerraum"/>
        <w:rPr>
          <w:rFonts w:ascii="Arial" w:hAnsi="Arial" w:cs="Arial"/>
          <w:i/>
          <w:sz w:val="20"/>
          <w:szCs w:val="20"/>
        </w:rPr>
      </w:pPr>
    </w:p>
    <w:p w:rsidR="00A23FCC" w:rsidRPr="00A23FCC" w:rsidRDefault="00A23FCC" w:rsidP="00A23FCC">
      <w:pPr>
        <w:pStyle w:val="KeinLeerraum"/>
        <w:rPr>
          <w:rFonts w:ascii="Arial" w:eastAsia="Times New Roman" w:hAnsi="Arial" w:cs="Arial"/>
          <w:sz w:val="20"/>
          <w:szCs w:val="20"/>
        </w:rPr>
      </w:pPr>
      <w:r>
        <w:rPr>
          <w:rFonts w:ascii="Arial" w:hAnsi="Arial" w:cs="Arial"/>
          <w:sz w:val="20"/>
          <w:szCs w:val="20"/>
        </w:rPr>
        <w:t xml:space="preserve">F. B.: </w:t>
      </w:r>
      <w:r w:rsidRPr="00A23FCC">
        <w:rPr>
          <w:rFonts w:ascii="Arial" w:hAnsi="Arial" w:cs="Arial"/>
          <w:sz w:val="20"/>
          <w:szCs w:val="20"/>
        </w:rPr>
        <w:t xml:space="preserve">Twitter, Facebook, IM und andere Social Media Technologien verändern den sozialen Diskurs und sind damit politische Instrumente. Bekanntlich hat jener die Macht, der die Kontrolle über die Druckmaschinen hat, aber lässt sich dieses Paradigma auf soziale Medien überhaupt noch anwenden? </w:t>
      </w:r>
    </w:p>
    <w:p w:rsidR="00A23FCC" w:rsidRPr="00A23FCC" w:rsidRDefault="00A23FCC" w:rsidP="00A23FCC">
      <w:pPr>
        <w:pStyle w:val="KeinLeerraum"/>
        <w:rPr>
          <w:rFonts w:ascii="Arial" w:eastAsia="Times New Roman" w:hAnsi="Arial" w:cs="Arial"/>
          <w:sz w:val="20"/>
          <w:szCs w:val="20"/>
        </w:rPr>
      </w:pPr>
      <w:r w:rsidRPr="00A23FCC">
        <w:rPr>
          <w:rFonts w:ascii="Arial" w:hAnsi="Arial" w:cs="Arial"/>
          <w:sz w:val="20"/>
          <w:szCs w:val="20"/>
        </w:rPr>
        <w:t>Welche Formen der „alten“ Mediennutzung können wir tradieren? Hätte die Illias "</w:t>
      </w:r>
      <w:r w:rsidRPr="00A23FCC">
        <w:rPr>
          <w:rFonts w:ascii="Arial" w:eastAsia="Times New Roman" w:hAnsi="Arial" w:cs="Arial"/>
          <w:sz w:val="20"/>
          <w:szCs w:val="20"/>
        </w:rPr>
        <w:t>mit der Druckerpresse oder gar Druckmaschine?“ ohne "Singen und Sagen und die Muse" überlebt, fragte schon Karl Marx in seiner Einleitung zur Kritik der Politischen Ökonomie. Wenn nein – warum nicht?  Die genüssliche Zeitvergeudung – Katzenvideos, Stehgreiftheater, Gladiatorenkämpfe –</w:t>
      </w:r>
      <w:r w:rsidR="00F965AA">
        <w:rPr>
          <w:rFonts w:ascii="Arial" w:eastAsia="Times New Roman" w:hAnsi="Arial" w:cs="Arial"/>
          <w:sz w:val="20"/>
          <w:szCs w:val="20"/>
        </w:rPr>
        <w:t xml:space="preserve"> </w:t>
      </w:r>
      <w:r w:rsidRPr="00A23FCC">
        <w:rPr>
          <w:rFonts w:ascii="Arial" w:eastAsia="Times New Roman" w:hAnsi="Arial" w:cs="Arial"/>
          <w:sz w:val="20"/>
          <w:szCs w:val="20"/>
        </w:rPr>
        <w:t xml:space="preserve">hat eine wichtige Funktion in der gesellschaftlichen Struktur – Mülltrennung auf Facebook und in der Email </w:t>
      </w:r>
      <w:proofErr w:type="spellStart"/>
      <w:r w:rsidRPr="00A23FCC">
        <w:rPr>
          <w:rFonts w:ascii="Arial" w:eastAsia="Times New Roman" w:hAnsi="Arial" w:cs="Arial"/>
          <w:sz w:val="20"/>
          <w:szCs w:val="20"/>
        </w:rPr>
        <w:t>Inbox</w:t>
      </w:r>
      <w:proofErr w:type="spellEnd"/>
      <w:r w:rsidRPr="00A23FCC">
        <w:rPr>
          <w:rFonts w:ascii="Arial" w:eastAsia="Times New Roman" w:hAnsi="Arial" w:cs="Arial"/>
          <w:sz w:val="20"/>
          <w:szCs w:val="20"/>
        </w:rPr>
        <w:t xml:space="preserve"> ist ein emotional wie intellektuell wichtiger Lern- und Arbeitsprozess. Forstverwaltung im Facebook – und hier versagt die Metapher – würde die Medieninhalte qualitativ so verändern, dass das Medium seine ihm zugewiesene Rolle nicht mehr erfüllen könnte. Die Generation Internet führt ihren politischen und kulturellen Diskurs ebenso über digitale Kanäle wie ihre Ausbildung und Informationsbeschaffung (Facebook zahlt nicht grundlos fast 14 Milliarden Euro für </w:t>
      </w:r>
      <w:proofErr w:type="spellStart"/>
      <w:r w:rsidRPr="00A23FCC">
        <w:rPr>
          <w:rFonts w:ascii="Arial" w:eastAsia="Times New Roman" w:hAnsi="Arial" w:cs="Arial"/>
          <w:sz w:val="20"/>
          <w:szCs w:val="20"/>
        </w:rPr>
        <w:t>WhatsApp</w:t>
      </w:r>
      <w:proofErr w:type="spellEnd"/>
      <w:r w:rsidRPr="00A23FCC">
        <w:rPr>
          <w:rFonts w:ascii="Arial" w:eastAsia="Times New Roman" w:hAnsi="Arial" w:cs="Arial"/>
          <w:sz w:val="20"/>
          <w:szCs w:val="20"/>
        </w:rPr>
        <w:t>.).</w:t>
      </w:r>
    </w:p>
    <w:p w:rsidR="00A23FCC" w:rsidRPr="00A23FCC" w:rsidRDefault="00A23FCC" w:rsidP="00A23FCC">
      <w:pPr>
        <w:pStyle w:val="KeinLeerraum"/>
        <w:rPr>
          <w:rFonts w:ascii="Arial" w:hAnsi="Arial" w:cs="Arial"/>
          <w:sz w:val="20"/>
          <w:szCs w:val="20"/>
        </w:rPr>
      </w:pPr>
      <w:r w:rsidRPr="00A23FCC">
        <w:rPr>
          <w:rFonts w:ascii="Arial" w:eastAsia="Times New Roman" w:hAnsi="Arial" w:cs="Arial"/>
          <w:sz w:val="20"/>
          <w:szCs w:val="20"/>
        </w:rPr>
        <w:t xml:space="preserve">Der intellektuelle Diskurs wird dadurch auf breiter Ebene zugängig und die Strukturen der sozialen Medien erlauben Informationsbeschaffung weit über lokale Quellen und Strukturen hinaus. Das Internet wird damit zu einer moralischen Anstalt – kritisch und adäquat mit den Ressourcen umzugehen, erfordert entsprechende Anleitung und Ausbildung – eine gesellschaftliche Aufgabe. </w:t>
      </w:r>
      <w:r w:rsidRPr="00A23FCC">
        <w:rPr>
          <w:rFonts w:ascii="Arial" w:hAnsi="Arial" w:cs="Arial"/>
          <w:sz w:val="20"/>
          <w:szCs w:val="20"/>
        </w:rPr>
        <w:t>Absichtsvolle Publikat</w:t>
      </w:r>
      <w:r w:rsidR="00F965AA">
        <w:rPr>
          <w:rFonts w:ascii="Arial" w:hAnsi="Arial" w:cs="Arial"/>
          <w:sz w:val="20"/>
          <w:szCs w:val="20"/>
        </w:rPr>
        <w:t xml:space="preserve">ionen – auf Papier wie Online – </w:t>
      </w:r>
      <w:r w:rsidRPr="00A23FCC">
        <w:rPr>
          <w:rFonts w:ascii="Arial" w:hAnsi="Arial" w:cs="Arial"/>
          <w:sz w:val="20"/>
          <w:szCs w:val="20"/>
        </w:rPr>
        <w:t>erreichen oft nicht ihr gestecktes Ziel, wenn die Absicht erkannt wird und das hat die Generation Internet sehr gut internalisiert.</w:t>
      </w:r>
    </w:p>
    <w:p w:rsidR="00A23FCC" w:rsidRDefault="00A23FCC" w:rsidP="00A23FCC">
      <w:pPr>
        <w:pStyle w:val="KeinLeerraum"/>
        <w:rPr>
          <w:rFonts w:ascii="Arial" w:hAnsi="Arial" w:cs="Arial"/>
          <w:i/>
          <w:sz w:val="20"/>
          <w:szCs w:val="20"/>
        </w:rPr>
      </w:pPr>
      <w:r w:rsidRPr="00A23FCC">
        <w:rPr>
          <w:rFonts w:ascii="Arial" w:hAnsi="Arial" w:cs="Arial"/>
          <w:i/>
          <w:sz w:val="20"/>
          <w:szCs w:val="20"/>
        </w:rPr>
        <w:lastRenderedPageBreak/>
        <w:t xml:space="preserve">&gt;&gt;Sie sprechen in Ihrem Vortrag über die Entwicklung und die Zukunft des World Wide Web und die daraus entstandene neue Form der Kommunikation. Oft wird in diesem Zusammenhang der Verweis auf das </w:t>
      </w:r>
      <w:proofErr w:type="spellStart"/>
      <w:r w:rsidRPr="00A23FCC">
        <w:rPr>
          <w:rFonts w:ascii="Arial" w:hAnsi="Arial" w:cs="Arial"/>
          <w:i/>
          <w:sz w:val="20"/>
          <w:szCs w:val="20"/>
        </w:rPr>
        <w:t>Riepl’sche</w:t>
      </w:r>
      <w:proofErr w:type="spellEnd"/>
      <w:r w:rsidRPr="00A23FCC">
        <w:rPr>
          <w:rFonts w:ascii="Arial" w:hAnsi="Arial" w:cs="Arial"/>
          <w:i/>
          <w:sz w:val="20"/>
          <w:szCs w:val="20"/>
        </w:rPr>
        <w:t xml:space="preserve"> Gesetz gemacht, welches besagt, dass sich verschiedene Nachrichtenformen gegenseitig nicht verdrängen, sondern sich in ihrer Funktion verschieben. Wie würden Sie mit heutigem Wissen, den Satz „mit der Einführung des Internets…“ hinsichtlich des sozialen Kommunikationsverhaltens vervollständigen?</w:t>
      </w:r>
    </w:p>
    <w:p w:rsidR="00A23FCC" w:rsidRPr="00A23FCC" w:rsidRDefault="00A23FCC" w:rsidP="00A23FCC">
      <w:pPr>
        <w:pStyle w:val="KeinLeerraum"/>
        <w:rPr>
          <w:rFonts w:ascii="Arial" w:hAnsi="Arial" w:cs="Arial"/>
          <w:i/>
          <w:sz w:val="20"/>
          <w:szCs w:val="20"/>
        </w:rPr>
      </w:pPr>
    </w:p>
    <w:p w:rsidR="00A23FCC" w:rsidRPr="00A23FCC" w:rsidRDefault="00A23FCC" w:rsidP="00A23FCC">
      <w:pPr>
        <w:pStyle w:val="KeinLeerraum"/>
        <w:rPr>
          <w:rFonts w:ascii="Arial" w:hAnsi="Arial" w:cs="Arial"/>
          <w:sz w:val="20"/>
          <w:szCs w:val="20"/>
        </w:rPr>
      </w:pPr>
      <w:r>
        <w:rPr>
          <w:rFonts w:ascii="Arial" w:hAnsi="Arial" w:cs="Arial"/>
          <w:sz w:val="20"/>
          <w:szCs w:val="20"/>
        </w:rPr>
        <w:t xml:space="preserve">F.B.: </w:t>
      </w:r>
      <w:r w:rsidRPr="00A23FCC">
        <w:rPr>
          <w:rFonts w:ascii="Arial" w:hAnsi="Arial" w:cs="Arial"/>
          <w:sz w:val="20"/>
          <w:szCs w:val="20"/>
        </w:rPr>
        <w:t xml:space="preserve">Das </w:t>
      </w:r>
      <w:proofErr w:type="spellStart"/>
      <w:r w:rsidRPr="00A23FCC">
        <w:rPr>
          <w:rFonts w:ascii="Arial" w:hAnsi="Arial" w:cs="Arial"/>
          <w:sz w:val="20"/>
          <w:szCs w:val="20"/>
        </w:rPr>
        <w:t>Rieplsche</w:t>
      </w:r>
      <w:proofErr w:type="spellEnd"/>
      <w:r w:rsidRPr="00A23FCC">
        <w:rPr>
          <w:rFonts w:ascii="Arial" w:hAnsi="Arial" w:cs="Arial"/>
          <w:sz w:val="20"/>
          <w:szCs w:val="20"/>
        </w:rPr>
        <w:t xml:space="preserve"> Gesetz ist bekanntlich eine Erfindung der Medienwissenschaften post Riepl, er selbst hat sich mit dem Nachrichtenwesen der Antike beschäftigt und der Frage, dass alte Kommunikationsformen nie ganz verschwinden – Kommunikationsmedien verdrängen, verschieben und ergänzen einander. Vor allem aber lernen sie von einander. Neue Technologien verändern die Verhältnisse von Raum und Zeit, narrative Formen der Erzählung, des Briefes, des Stadtschreiers der zum Newsletter wurde, bleiben erhalten. Von sozialen Medien ließ sich schon im vordigitalen Zeitalter leben – wie der Barbier von Sevilla uns mitteilt. („Ah, </w:t>
      </w:r>
      <w:proofErr w:type="spellStart"/>
      <w:r w:rsidRPr="00A23FCC">
        <w:rPr>
          <w:rFonts w:ascii="Arial" w:hAnsi="Arial" w:cs="Arial"/>
          <w:sz w:val="20"/>
          <w:szCs w:val="20"/>
        </w:rPr>
        <w:t>che</w:t>
      </w:r>
      <w:proofErr w:type="spellEnd"/>
      <w:r w:rsidRPr="00A23FCC">
        <w:rPr>
          <w:rFonts w:ascii="Arial" w:hAnsi="Arial" w:cs="Arial"/>
          <w:sz w:val="20"/>
          <w:szCs w:val="20"/>
        </w:rPr>
        <w:t xml:space="preserve"> </w:t>
      </w:r>
      <w:proofErr w:type="spellStart"/>
      <w:r w:rsidRPr="00A23FCC">
        <w:rPr>
          <w:rFonts w:ascii="Arial" w:hAnsi="Arial" w:cs="Arial"/>
          <w:sz w:val="20"/>
          <w:szCs w:val="20"/>
        </w:rPr>
        <w:t>bel</w:t>
      </w:r>
      <w:proofErr w:type="spellEnd"/>
      <w:r w:rsidRPr="00A23FCC">
        <w:rPr>
          <w:rFonts w:ascii="Arial" w:hAnsi="Arial" w:cs="Arial"/>
          <w:sz w:val="20"/>
          <w:szCs w:val="20"/>
        </w:rPr>
        <w:t xml:space="preserve"> vivere [...] per </w:t>
      </w:r>
      <w:proofErr w:type="spellStart"/>
      <w:r w:rsidRPr="00A23FCC">
        <w:rPr>
          <w:rFonts w:ascii="Arial" w:hAnsi="Arial" w:cs="Arial"/>
          <w:sz w:val="20"/>
          <w:szCs w:val="20"/>
        </w:rPr>
        <w:t>un</w:t>
      </w:r>
      <w:proofErr w:type="spellEnd"/>
      <w:r w:rsidRPr="00A23FCC">
        <w:rPr>
          <w:rFonts w:ascii="Arial" w:hAnsi="Arial" w:cs="Arial"/>
          <w:sz w:val="20"/>
          <w:szCs w:val="20"/>
        </w:rPr>
        <w:t xml:space="preserve"> </w:t>
      </w:r>
      <w:proofErr w:type="spellStart"/>
      <w:r w:rsidRPr="00A23FCC">
        <w:rPr>
          <w:rFonts w:ascii="Arial" w:hAnsi="Arial" w:cs="Arial"/>
          <w:sz w:val="20"/>
          <w:szCs w:val="20"/>
        </w:rPr>
        <w:t>barbiere</w:t>
      </w:r>
      <w:proofErr w:type="spellEnd"/>
      <w:r w:rsidRPr="00A23FCC">
        <w:rPr>
          <w:rFonts w:ascii="Arial" w:hAnsi="Arial" w:cs="Arial"/>
          <w:sz w:val="20"/>
          <w:szCs w:val="20"/>
        </w:rPr>
        <w:t xml:space="preserve"> di </w:t>
      </w:r>
      <w:proofErr w:type="spellStart"/>
      <w:r w:rsidRPr="00A23FCC">
        <w:rPr>
          <w:rFonts w:ascii="Arial" w:hAnsi="Arial" w:cs="Arial"/>
          <w:sz w:val="20"/>
          <w:szCs w:val="20"/>
        </w:rPr>
        <w:t>qualità</w:t>
      </w:r>
      <w:proofErr w:type="spellEnd"/>
      <w:r w:rsidRPr="00A23FCC">
        <w:rPr>
          <w:rFonts w:ascii="Arial" w:hAnsi="Arial" w:cs="Arial"/>
          <w:sz w:val="20"/>
          <w:szCs w:val="20"/>
        </w:rPr>
        <w:t>!“)</w:t>
      </w:r>
    </w:p>
    <w:p w:rsidR="00A23FCC" w:rsidRPr="00A23FCC" w:rsidRDefault="00A23FCC" w:rsidP="00A23FCC">
      <w:pPr>
        <w:pStyle w:val="KeinLeerraum"/>
        <w:rPr>
          <w:rFonts w:ascii="Arial" w:hAnsi="Arial" w:cs="Arial"/>
          <w:sz w:val="20"/>
          <w:szCs w:val="20"/>
        </w:rPr>
      </w:pPr>
      <w:r w:rsidRPr="00A23FCC">
        <w:rPr>
          <w:rFonts w:ascii="Arial" w:hAnsi="Arial" w:cs="Arial"/>
          <w:sz w:val="20"/>
          <w:szCs w:val="20"/>
        </w:rPr>
        <w:t>Es ließe sich sagen „Mit der Einführung des Internets... kommt es zu einer weiteren Verschiebung des Kommunikationsverhaltens in Raum und Zeit. Hatte das Potential des Telefons, mit Menschen reden zu können, die nicht im Raum präsent sind, dazu geführt dass manche glaubten, man könne damit sogar mit Toten reden, so bringt das Internet eine weitere Verschiebung die es erlaubt, an mehreren Plätzen und Zeiten präsent zu sein.“</w:t>
      </w:r>
    </w:p>
    <w:p w:rsidR="00A23FCC" w:rsidRPr="00A23FCC" w:rsidRDefault="00A23FCC" w:rsidP="00A23FCC">
      <w:pPr>
        <w:pStyle w:val="KeinLeerraum"/>
        <w:rPr>
          <w:rFonts w:ascii="Arial" w:hAnsi="Arial" w:cs="Arial"/>
          <w:sz w:val="20"/>
          <w:szCs w:val="20"/>
        </w:rPr>
      </w:pPr>
    </w:p>
    <w:p w:rsidR="00A23FCC" w:rsidRDefault="00A23FCC" w:rsidP="00A23FCC">
      <w:pPr>
        <w:pStyle w:val="KeinLeerraum"/>
        <w:rPr>
          <w:rFonts w:ascii="Arial" w:hAnsi="Arial" w:cs="Arial"/>
          <w:i/>
          <w:sz w:val="20"/>
          <w:szCs w:val="20"/>
        </w:rPr>
      </w:pPr>
      <w:r w:rsidRPr="00A23FCC">
        <w:rPr>
          <w:rFonts w:ascii="Arial" w:hAnsi="Arial" w:cs="Arial"/>
          <w:i/>
          <w:sz w:val="20"/>
          <w:szCs w:val="20"/>
        </w:rPr>
        <w:t xml:space="preserve">&gt;&gt;Sie waren schon 1989 bei den ersten Entwicklungen des E-Books dabei. Welche Fortschritte bringen die nächsten 25 Jahre? </w:t>
      </w:r>
    </w:p>
    <w:p w:rsidR="00A23FCC" w:rsidRPr="00A23FCC" w:rsidRDefault="00A23FCC" w:rsidP="00A23FCC">
      <w:pPr>
        <w:pStyle w:val="KeinLeerraum"/>
        <w:rPr>
          <w:rFonts w:ascii="Arial" w:hAnsi="Arial" w:cs="Arial"/>
          <w:i/>
          <w:sz w:val="20"/>
          <w:szCs w:val="20"/>
        </w:rPr>
      </w:pPr>
    </w:p>
    <w:p w:rsidR="00A23FCC" w:rsidRPr="00A23FCC" w:rsidRDefault="00A23FCC" w:rsidP="00A23FCC">
      <w:pPr>
        <w:pStyle w:val="KeinLeerraum"/>
        <w:rPr>
          <w:rFonts w:ascii="Arial" w:eastAsia="Times New Roman" w:hAnsi="Arial" w:cs="Arial"/>
          <w:sz w:val="20"/>
          <w:szCs w:val="20"/>
        </w:rPr>
      </w:pPr>
      <w:r>
        <w:rPr>
          <w:rFonts w:ascii="Arial" w:hAnsi="Arial" w:cs="Arial"/>
          <w:sz w:val="20"/>
          <w:szCs w:val="20"/>
        </w:rPr>
        <w:t xml:space="preserve">F. B.: </w:t>
      </w:r>
      <w:r w:rsidRPr="00A23FCC">
        <w:rPr>
          <w:rFonts w:ascii="Arial" w:hAnsi="Arial" w:cs="Arial"/>
          <w:sz w:val="20"/>
          <w:szCs w:val="20"/>
        </w:rPr>
        <w:t xml:space="preserve">E-Books entwickelten sich aus der Anforderung, dass Text am Bildschirm nicht nur adäquat zu generieren sondern auch zu lesen sein sollten und die ersten e-Books lieferten eine rudimentäre Leseerfahrung am Laptop. Ich habe mich in der Entwicklung immer von </w:t>
      </w:r>
      <w:proofErr w:type="spellStart"/>
      <w:r w:rsidRPr="00A23FCC">
        <w:rPr>
          <w:rFonts w:ascii="Arial" w:eastAsia="Times New Roman" w:hAnsi="Arial" w:cs="Arial"/>
          <w:sz w:val="20"/>
          <w:szCs w:val="20"/>
        </w:rPr>
        <w:t>Skeuomorphismen</w:t>
      </w:r>
      <w:proofErr w:type="spellEnd"/>
      <w:r w:rsidRPr="00A23FCC">
        <w:rPr>
          <w:rStyle w:val="Funotenzeichen"/>
          <w:rFonts w:ascii="Arial" w:eastAsia="Times New Roman" w:hAnsi="Arial" w:cs="Arial"/>
          <w:sz w:val="20"/>
          <w:szCs w:val="20"/>
        </w:rPr>
        <w:footnoteReference w:id="1"/>
      </w:r>
      <w:r w:rsidRPr="00A23FCC">
        <w:rPr>
          <w:rFonts w:ascii="Arial" w:eastAsia="Times New Roman" w:hAnsi="Arial" w:cs="Arial"/>
          <w:sz w:val="20"/>
          <w:szCs w:val="20"/>
        </w:rPr>
        <w:t xml:space="preserve"> fernzuhalten bemüht, ohne die Funktionalität der </w:t>
      </w:r>
      <w:proofErr w:type="spellStart"/>
      <w:r w:rsidRPr="00A23FCC">
        <w:rPr>
          <w:rFonts w:ascii="Arial" w:eastAsia="Times New Roman" w:hAnsi="Arial" w:cs="Arial"/>
          <w:sz w:val="20"/>
          <w:szCs w:val="20"/>
        </w:rPr>
        <w:t>eBooks</w:t>
      </w:r>
      <w:proofErr w:type="spellEnd"/>
      <w:r w:rsidRPr="00A23FCC">
        <w:rPr>
          <w:rFonts w:ascii="Arial" w:eastAsia="Times New Roman" w:hAnsi="Arial" w:cs="Arial"/>
          <w:sz w:val="20"/>
          <w:szCs w:val="20"/>
        </w:rPr>
        <w:t xml:space="preserve"> unnötig opak erscheinen zu lassen. Inzwischen haben wir eine Vielzahl von Geräten, die einerseits Technologie enthalten, die weitaus komplexer und funktional mächtiger ist als Großrechenanlagen Ende der 80er Jahre, die andererseits aber nicht mehr als Computer rezipiert werden. Wenn an die 20 Computer in einer Limousine der Oberklasse verbaut werden, ohne dass das Auto als fahrendes Rechenzentrum erlebt wird, so zeigt das die Richtung des Entwicklungsvektors. </w:t>
      </w:r>
    </w:p>
    <w:p w:rsidR="00A23FCC" w:rsidRPr="00A23FCC" w:rsidRDefault="00A23FCC" w:rsidP="00A23FCC">
      <w:pPr>
        <w:pStyle w:val="KeinLeerraum"/>
        <w:rPr>
          <w:rFonts w:ascii="Arial" w:eastAsia="Times New Roman" w:hAnsi="Arial" w:cs="Arial"/>
          <w:sz w:val="20"/>
          <w:szCs w:val="20"/>
        </w:rPr>
      </w:pPr>
      <w:r w:rsidRPr="00A23FCC">
        <w:rPr>
          <w:rFonts w:ascii="Arial" w:eastAsia="Times New Roman" w:hAnsi="Arial" w:cs="Arial"/>
          <w:sz w:val="20"/>
          <w:szCs w:val="20"/>
        </w:rPr>
        <w:t xml:space="preserve">Ungeklärt ist die Frage, wie sich wachsenden Informationsmengen einerseits und der inhärente Geschichtsverlust bedingt durch dauernde radikale technische Veraltung von Medien und das Fehlen von temporal stabilen Artefakten andererseits in einer informationszentrierten Gesellschaft auswirken. Wird in 50 Jahren das, was wir heute als Information, Kommunikation, Medien verstehen, als gar nicht mehr so wichtig erachtet werden? – so wie Primarschüler heute wenig Verständnis für staubige Folianten haben, wo es doch alles am Internet zu finden gibt. </w:t>
      </w:r>
    </w:p>
    <w:p w:rsidR="00A23FCC" w:rsidRPr="00A23FCC" w:rsidRDefault="00A23FCC" w:rsidP="00A23FCC">
      <w:pPr>
        <w:pStyle w:val="KeinLeerraum"/>
        <w:rPr>
          <w:rFonts w:ascii="Arial" w:hAnsi="Arial" w:cs="Arial"/>
          <w:sz w:val="20"/>
          <w:szCs w:val="20"/>
        </w:rPr>
      </w:pPr>
    </w:p>
    <w:p w:rsidR="00A23FCC" w:rsidRPr="00A23FCC" w:rsidRDefault="00A23FCC" w:rsidP="00A23FCC">
      <w:pPr>
        <w:pStyle w:val="KeinLeerraum"/>
        <w:rPr>
          <w:rFonts w:ascii="Arial" w:hAnsi="Arial" w:cs="Arial"/>
          <w:i/>
          <w:sz w:val="20"/>
          <w:szCs w:val="20"/>
        </w:rPr>
      </w:pPr>
      <w:r w:rsidRPr="00A23FCC">
        <w:rPr>
          <w:rFonts w:ascii="Arial" w:hAnsi="Arial" w:cs="Arial"/>
          <w:i/>
          <w:sz w:val="20"/>
          <w:szCs w:val="20"/>
        </w:rPr>
        <w:t xml:space="preserve">&gt;&gt;Sie kommen aus Österreich, sind seit vielen Jahren im Silicon Valley beheimatet und sagen trotzdem, ihr Heimatland Österreich bietet für Start-Ups gute Bedingungen. Wie sehen Sie die Lage in Deutschland für junge Berufsstarter? </w:t>
      </w:r>
    </w:p>
    <w:p w:rsidR="00A23FCC" w:rsidRPr="00A23FCC" w:rsidRDefault="00A23FCC" w:rsidP="00A23FCC">
      <w:pPr>
        <w:pStyle w:val="KeinLeerraum"/>
        <w:rPr>
          <w:rFonts w:ascii="Arial" w:hAnsi="Arial" w:cs="Arial"/>
          <w:sz w:val="20"/>
          <w:szCs w:val="20"/>
        </w:rPr>
      </w:pPr>
    </w:p>
    <w:p w:rsidR="00A23FCC" w:rsidRPr="00A23FCC" w:rsidRDefault="00A23FCC" w:rsidP="00A23FCC">
      <w:pPr>
        <w:pStyle w:val="KeinLeerraum"/>
        <w:rPr>
          <w:rFonts w:ascii="Arial" w:hAnsi="Arial" w:cs="Arial"/>
          <w:sz w:val="20"/>
          <w:szCs w:val="20"/>
        </w:rPr>
      </w:pPr>
      <w:r>
        <w:rPr>
          <w:rFonts w:ascii="Arial" w:hAnsi="Arial" w:cs="Arial"/>
          <w:sz w:val="20"/>
          <w:szCs w:val="20"/>
        </w:rPr>
        <w:t>F. B.:</w:t>
      </w:r>
      <w:r w:rsidR="00F965AA">
        <w:rPr>
          <w:rFonts w:ascii="Arial" w:hAnsi="Arial" w:cs="Arial"/>
          <w:sz w:val="20"/>
          <w:szCs w:val="20"/>
        </w:rPr>
        <w:t xml:space="preserve"> </w:t>
      </w:r>
      <w:r w:rsidRPr="00A23FCC">
        <w:rPr>
          <w:rFonts w:ascii="Arial" w:hAnsi="Arial" w:cs="Arial"/>
          <w:sz w:val="20"/>
          <w:szCs w:val="20"/>
        </w:rPr>
        <w:t xml:space="preserve">Jedes Land, jede Gegend, bietet unterschiedliche Bedingungen für Berufsstarter die es zu nutzen gilt. Der Karriereweg ist heute weitausweniger klar vorgezeichnet als vor 50 Jahren, eine risikofreudige Einstellung als  </w:t>
      </w:r>
      <w:proofErr w:type="spellStart"/>
      <w:r w:rsidRPr="00A23FCC">
        <w:rPr>
          <w:rFonts w:ascii="Arial" w:hAnsi="Arial" w:cs="Arial"/>
          <w:sz w:val="20"/>
          <w:szCs w:val="20"/>
        </w:rPr>
        <w:t>Entrepreneur</w:t>
      </w:r>
      <w:proofErr w:type="spellEnd"/>
      <w:r w:rsidRPr="00A23FCC">
        <w:rPr>
          <w:rFonts w:ascii="Arial" w:hAnsi="Arial" w:cs="Arial"/>
          <w:sz w:val="20"/>
          <w:szCs w:val="20"/>
        </w:rPr>
        <w:t xml:space="preserve"> ist ebenso Vorbedingung wie die Bereitschaft sich mit den gesellschaftlichen Randbedingungen – von Vorurteilen bis zur Steuergesetzgebung herumzuschlagen. </w:t>
      </w:r>
    </w:p>
    <w:p w:rsidR="00A23FCC" w:rsidRPr="00A23FCC" w:rsidRDefault="00A23FCC" w:rsidP="00A23FCC">
      <w:pPr>
        <w:pStyle w:val="KeinLeerraum"/>
        <w:rPr>
          <w:rFonts w:ascii="Arial" w:hAnsi="Arial" w:cs="Arial"/>
          <w:sz w:val="20"/>
          <w:szCs w:val="20"/>
        </w:rPr>
      </w:pPr>
      <w:r w:rsidRPr="00A23FCC">
        <w:rPr>
          <w:rFonts w:ascii="Arial" w:hAnsi="Arial" w:cs="Arial"/>
          <w:sz w:val="20"/>
          <w:szCs w:val="20"/>
        </w:rPr>
        <w:t xml:space="preserve">Ich lebe als Wiener im Silicon Valley seit 1999 und habe mehrere Start-Ups mitgegründet. Nicht trotzdem sondern gerade deswegen, aus dieser Erfahrung und der Kenntnis der unterschiedlichen Bedingungen und Möglichkeiten sehe ich gute Bedingungen für </w:t>
      </w:r>
      <w:proofErr w:type="spellStart"/>
      <w:r w:rsidRPr="00A23FCC">
        <w:rPr>
          <w:rFonts w:ascii="Arial" w:hAnsi="Arial" w:cs="Arial"/>
          <w:sz w:val="20"/>
          <w:szCs w:val="20"/>
        </w:rPr>
        <w:t>Entrepreneurs</w:t>
      </w:r>
      <w:proofErr w:type="spellEnd"/>
      <w:r w:rsidRPr="00A23FCC">
        <w:rPr>
          <w:rFonts w:ascii="Arial" w:hAnsi="Arial" w:cs="Arial"/>
          <w:sz w:val="20"/>
          <w:szCs w:val="20"/>
        </w:rPr>
        <w:t xml:space="preserve"> und Start-Ups in Deutschland und Österreich. Es gibt Vieles im Silicon Valley zu lernen, vor allem auch dass es nicht zielführend ist zu versuchen, das Silicon Valley irgendwo in Deutschland nachzubauen oder die Chancen für eine Innovationsumgebung an den Zahlen der San Francisco Bay Area zu orientieren. Es gilt vielmehr, die spezifischen Möglichkeiten eines Standortes herauszuarbeiten und maximal </w:t>
      </w:r>
      <w:r w:rsidRPr="00A23FCC">
        <w:rPr>
          <w:rFonts w:ascii="Arial" w:hAnsi="Arial" w:cs="Arial"/>
          <w:sz w:val="20"/>
          <w:szCs w:val="20"/>
        </w:rPr>
        <w:lastRenderedPageBreak/>
        <w:t>einzusetzen – Möglichkeiten die das Silicon Valley gar nicht bieten kann. Die VCs</w:t>
      </w:r>
      <w:r w:rsidRPr="00A23FCC">
        <w:rPr>
          <w:rStyle w:val="Funotenzeichen"/>
          <w:rFonts w:ascii="Arial" w:hAnsi="Arial" w:cs="Arial"/>
          <w:sz w:val="20"/>
          <w:szCs w:val="20"/>
        </w:rPr>
        <w:footnoteReference w:id="2"/>
      </w:r>
      <w:r w:rsidRPr="00A23FCC">
        <w:rPr>
          <w:rFonts w:ascii="Arial" w:hAnsi="Arial" w:cs="Arial"/>
          <w:sz w:val="20"/>
          <w:szCs w:val="20"/>
        </w:rPr>
        <w:t xml:space="preserve"> nennen das „unfair </w:t>
      </w:r>
      <w:proofErr w:type="spellStart"/>
      <w:r w:rsidRPr="00A23FCC">
        <w:rPr>
          <w:rFonts w:ascii="Arial" w:hAnsi="Arial" w:cs="Arial"/>
          <w:sz w:val="20"/>
          <w:szCs w:val="20"/>
        </w:rPr>
        <w:t>advantage</w:t>
      </w:r>
      <w:proofErr w:type="spellEnd"/>
      <w:r w:rsidRPr="00A23FCC">
        <w:rPr>
          <w:rFonts w:ascii="Arial" w:hAnsi="Arial" w:cs="Arial"/>
          <w:sz w:val="20"/>
          <w:szCs w:val="20"/>
        </w:rPr>
        <w:t xml:space="preserve">“. Behindernd sind oft die Einstellung gegenüber dem unternehmerischen Risiko, das professionelle Selbstverständnis, aber auch die Rechtslage, die Firmengründungen erschwert. </w:t>
      </w:r>
    </w:p>
    <w:p w:rsidR="00A23FCC" w:rsidRPr="00A23FCC" w:rsidRDefault="00A23FCC" w:rsidP="00A23FCC">
      <w:pPr>
        <w:pStyle w:val="KeinLeerraum"/>
        <w:rPr>
          <w:rFonts w:ascii="Arial" w:hAnsi="Arial" w:cs="Arial"/>
          <w:sz w:val="20"/>
          <w:szCs w:val="20"/>
        </w:rPr>
      </w:pPr>
    </w:p>
    <w:p w:rsidR="00A23FCC" w:rsidRPr="00A23FCC" w:rsidRDefault="00A23FCC" w:rsidP="00A23FCC">
      <w:pPr>
        <w:pStyle w:val="KeinLeerraum"/>
        <w:rPr>
          <w:rFonts w:ascii="Arial" w:hAnsi="Arial" w:cs="Arial"/>
          <w:sz w:val="20"/>
          <w:szCs w:val="20"/>
        </w:rPr>
      </w:pPr>
      <w:r w:rsidRPr="00A23FCC">
        <w:rPr>
          <w:rFonts w:ascii="Arial" w:hAnsi="Arial" w:cs="Arial"/>
          <w:sz w:val="20"/>
          <w:szCs w:val="20"/>
        </w:rPr>
        <w:t xml:space="preserve">Vielen Dank Herr </w:t>
      </w:r>
      <w:proofErr w:type="spellStart"/>
      <w:r w:rsidRPr="00A23FCC">
        <w:rPr>
          <w:rFonts w:ascii="Arial" w:hAnsi="Arial" w:cs="Arial"/>
          <w:sz w:val="20"/>
          <w:szCs w:val="20"/>
        </w:rPr>
        <w:t>Brody</w:t>
      </w:r>
      <w:proofErr w:type="spellEnd"/>
      <w:r w:rsidRPr="00A23FCC">
        <w:rPr>
          <w:rFonts w:ascii="Arial" w:hAnsi="Arial" w:cs="Arial"/>
          <w:sz w:val="20"/>
          <w:szCs w:val="20"/>
        </w:rPr>
        <w:t>!</w:t>
      </w:r>
    </w:p>
    <w:p w:rsidR="00A23FCC" w:rsidRPr="00F965AA" w:rsidRDefault="00A23FCC" w:rsidP="001E2414">
      <w:pPr>
        <w:pStyle w:val="KeinLeerraum"/>
        <w:rPr>
          <w:rFonts w:ascii="Arial" w:hAnsi="Arial" w:cs="Arial"/>
          <w:sz w:val="20"/>
          <w:szCs w:val="20"/>
        </w:rPr>
      </w:pPr>
    </w:p>
    <w:p w:rsidR="00A23FCC" w:rsidRPr="00F965AA" w:rsidRDefault="00A23FCC" w:rsidP="001E2414">
      <w:pPr>
        <w:pStyle w:val="KeinLeerraum"/>
        <w:rPr>
          <w:rFonts w:ascii="Arial" w:hAnsi="Arial" w:cs="Arial"/>
          <w:sz w:val="20"/>
          <w:szCs w:val="20"/>
        </w:rPr>
      </w:pPr>
    </w:p>
    <w:p w:rsidR="00A23FCC" w:rsidRPr="00F965AA" w:rsidRDefault="00A23FCC" w:rsidP="001E2414">
      <w:pPr>
        <w:pStyle w:val="KeinLeerraum"/>
        <w:rPr>
          <w:rFonts w:ascii="Arial" w:hAnsi="Arial" w:cs="Arial"/>
          <w:sz w:val="20"/>
          <w:szCs w:val="20"/>
        </w:rPr>
      </w:pPr>
    </w:p>
    <w:p w:rsidR="001E2414" w:rsidRPr="00A23FCC" w:rsidRDefault="001E2414" w:rsidP="001E2414">
      <w:pPr>
        <w:pStyle w:val="KeinLeerraum"/>
        <w:rPr>
          <w:rFonts w:ascii="Arial" w:hAnsi="Arial" w:cs="Arial"/>
          <w:b/>
          <w:color w:val="E36C0A" w:themeColor="accent6" w:themeShade="BF"/>
          <w:sz w:val="20"/>
          <w:szCs w:val="20"/>
        </w:rPr>
      </w:pPr>
      <w:r w:rsidRPr="00A23FCC">
        <w:rPr>
          <w:rFonts w:ascii="Arial" w:hAnsi="Arial" w:cs="Arial"/>
          <w:b/>
          <w:color w:val="E36C0A" w:themeColor="accent6" w:themeShade="BF"/>
          <w:sz w:val="20"/>
          <w:szCs w:val="20"/>
        </w:rPr>
        <w:t>Think CROSS – Change MEDIA</w:t>
      </w:r>
      <w:r w:rsidR="007E4AE0" w:rsidRPr="00A23FCC">
        <w:rPr>
          <w:rFonts w:ascii="Arial" w:hAnsi="Arial" w:cs="Arial"/>
          <w:b/>
          <w:color w:val="E36C0A" w:themeColor="accent6" w:themeShade="BF"/>
          <w:sz w:val="20"/>
          <w:szCs w:val="20"/>
        </w:rPr>
        <w:t xml:space="preserve"> kurz und knapp</w:t>
      </w:r>
    </w:p>
    <w:p w:rsidR="00910542" w:rsidRPr="00A23FCC" w:rsidRDefault="007E4AE0" w:rsidP="00910542">
      <w:pPr>
        <w:pStyle w:val="KeinLeerraum"/>
        <w:numPr>
          <w:ilvl w:val="0"/>
          <w:numId w:val="2"/>
        </w:numPr>
        <w:rPr>
          <w:rFonts w:ascii="Arial" w:hAnsi="Arial" w:cs="Arial"/>
          <w:sz w:val="20"/>
          <w:szCs w:val="20"/>
        </w:rPr>
      </w:pPr>
      <w:r w:rsidRPr="00A23FCC">
        <w:rPr>
          <w:rFonts w:ascii="Arial" w:hAnsi="Arial" w:cs="Arial"/>
          <w:sz w:val="20"/>
          <w:szCs w:val="20"/>
        </w:rPr>
        <w:t>interdisziplinäre Fachkonferenz der Bereiche Journalismus, Interaction Design und Management</w:t>
      </w:r>
    </w:p>
    <w:p w:rsidR="001E2414" w:rsidRPr="00A23FCC" w:rsidRDefault="007E4AE0" w:rsidP="00910542">
      <w:pPr>
        <w:pStyle w:val="KeinLeerraum"/>
        <w:numPr>
          <w:ilvl w:val="0"/>
          <w:numId w:val="2"/>
        </w:numPr>
        <w:rPr>
          <w:rFonts w:ascii="Arial" w:hAnsi="Arial" w:cs="Arial"/>
          <w:sz w:val="20"/>
          <w:szCs w:val="20"/>
        </w:rPr>
      </w:pPr>
      <w:r w:rsidRPr="00A23FCC">
        <w:rPr>
          <w:rFonts w:ascii="Arial" w:hAnsi="Arial" w:cs="Arial"/>
          <w:sz w:val="20"/>
          <w:szCs w:val="20"/>
        </w:rPr>
        <w:t xml:space="preserve">20.- 22. März 2014 in </w:t>
      </w:r>
      <w:r w:rsidR="001E2414" w:rsidRPr="00A23FCC">
        <w:rPr>
          <w:rFonts w:ascii="Arial" w:hAnsi="Arial" w:cs="Arial"/>
          <w:sz w:val="20"/>
          <w:szCs w:val="20"/>
        </w:rPr>
        <w:t>Magdeburg</w:t>
      </w:r>
    </w:p>
    <w:p w:rsidR="001E2414" w:rsidRPr="00A23FCC" w:rsidRDefault="007E4AE0" w:rsidP="00910542">
      <w:pPr>
        <w:pStyle w:val="KeinLeerraum"/>
        <w:numPr>
          <w:ilvl w:val="0"/>
          <w:numId w:val="2"/>
        </w:numPr>
        <w:rPr>
          <w:rFonts w:ascii="Arial" w:hAnsi="Arial" w:cs="Arial"/>
          <w:sz w:val="20"/>
          <w:szCs w:val="20"/>
        </w:rPr>
      </w:pPr>
      <w:r w:rsidRPr="00A23FCC">
        <w:rPr>
          <w:rFonts w:ascii="Arial" w:hAnsi="Arial" w:cs="Arial"/>
          <w:sz w:val="20"/>
          <w:szCs w:val="20"/>
        </w:rPr>
        <w:t>auf dem Campus der Hochschule Magdeburg-Stendal</w:t>
      </w:r>
    </w:p>
    <w:p w:rsidR="00910542" w:rsidRPr="00A23FCC" w:rsidRDefault="007E4AE0" w:rsidP="00910542">
      <w:pPr>
        <w:pStyle w:val="KeinLeerraum"/>
        <w:numPr>
          <w:ilvl w:val="0"/>
          <w:numId w:val="2"/>
        </w:numPr>
        <w:rPr>
          <w:rFonts w:ascii="Arial" w:hAnsi="Arial" w:cs="Arial"/>
          <w:sz w:val="20"/>
          <w:szCs w:val="20"/>
        </w:rPr>
      </w:pPr>
      <w:r w:rsidRPr="00A23FCC">
        <w:rPr>
          <w:rFonts w:ascii="Arial" w:hAnsi="Arial" w:cs="Arial"/>
          <w:sz w:val="20"/>
          <w:szCs w:val="20"/>
        </w:rPr>
        <w:t>ausgerichtet durch den Masterstudiengang CROSS MEDIA</w:t>
      </w:r>
      <w:r w:rsidR="00910542" w:rsidRPr="00A23FCC">
        <w:rPr>
          <w:rFonts w:ascii="Arial" w:hAnsi="Arial" w:cs="Arial"/>
          <w:sz w:val="20"/>
          <w:szCs w:val="20"/>
        </w:rPr>
        <w:t xml:space="preserve"> </w:t>
      </w:r>
    </w:p>
    <w:p w:rsidR="00910542" w:rsidRPr="00A23FCC" w:rsidRDefault="00A23FCC" w:rsidP="00910542">
      <w:pPr>
        <w:pStyle w:val="KeinLeerraum"/>
        <w:numPr>
          <w:ilvl w:val="0"/>
          <w:numId w:val="2"/>
        </w:numPr>
        <w:rPr>
          <w:rFonts w:ascii="Arial" w:hAnsi="Arial" w:cs="Arial"/>
          <w:sz w:val="20"/>
          <w:szCs w:val="20"/>
        </w:rPr>
      </w:pPr>
      <w:r>
        <w:rPr>
          <w:rFonts w:ascii="Arial" w:hAnsi="Arial" w:cs="Arial"/>
          <w:sz w:val="20"/>
          <w:szCs w:val="20"/>
        </w:rPr>
        <w:t>über 50</w:t>
      </w:r>
      <w:r w:rsidR="00910542" w:rsidRPr="00A23FCC">
        <w:rPr>
          <w:rFonts w:ascii="Arial" w:hAnsi="Arial" w:cs="Arial"/>
          <w:sz w:val="20"/>
          <w:szCs w:val="20"/>
        </w:rPr>
        <w:t xml:space="preserve"> Vorträge, Praxisberichte und Workshops</w:t>
      </w:r>
    </w:p>
    <w:p w:rsidR="007E4AE0" w:rsidRPr="00A23FCC" w:rsidRDefault="00910542" w:rsidP="00910542">
      <w:pPr>
        <w:pStyle w:val="KeinLeerraum"/>
        <w:numPr>
          <w:ilvl w:val="0"/>
          <w:numId w:val="2"/>
        </w:numPr>
        <w:rPr>
          <w:rFonts w:ascii="Arial" w:hAnsi="Arial" w:cs="Arial"/>
          <w:sz w:val="20"/>
          <w:szCs w:val="20"/>
        </w:rPr>
      </w:pPr>
      <w:r w:rsidRPr="00A23FCC">
        <w:rPr>
          <w:rFonts w:ascii="Arial" w:hAnsi="Arial" w:cs="Arial"/>
          <w:sz w:val="20"/>
          <w:szCs w:val="20"/>
        </w:rPr>
        <w:t>Themengebiete</w:t>
      </w:r>
    </w:p>
    <w:p w:rsidR="00910542" w:rsidRPr="00A23FCC" w:rsidRDefault="00910542" w:rsidP="00910542">
      <w:pPr>
        <w:pStyle w:val="KeinLeerraum"/>
        <w:ind w:left="1416"/>
        <w:rPr>
          <w:rFonts w:ascii="Arial" w:hAnsi="Arial" w:cs="Arial"/>
          <w:sz w:val="20"/>
          <w:szCs w:val="20"/>
        </w:rPr>
      </w:pPr>
      <w:proofErr w:type="spellStart"/>
      <w:r w:rsidRPr="00A23FCC">
        <w:rPr>
          <w:rFonts w:ascii="Arial" w:hAnsi="Arial" w:cs="Arial"/>
          <w:sz w:val="20"/>
          <w:szCs w:val="20"/>
        </w:rPr>
        <w:t>Connected</w:t>
      </w:r>
      <w:proofErr w:type="spellEnd"/>
      <w:r w:rsidRPr="00A23FCC">
        <w:rPr>
          <w:rFonts w:ascii="Arial" w:hAnsi="Arial" w:cs="Arial"/>
          <w:sz w:val="20"/>
          <w:szCs w:val="20"/>
        </w:rPr>
        <w:t>:</w:t>
      </w:r>
    </w:p>
    <w:p w:rsidR="00910542" w:rsidRPr="00A23FCC" w:rsidRDefault="00910542" w:rsidP="00910542">
      <w:pPr>
        <w:pStyle w:val="KeinLeerraum"/>
        <w:ind w:left="2124"/>
        <w:rPr>
          <w:rFonts w:ascii="Arial" w:hAnsi="Arial" w:cs="Arial"/>
          <w:sz w:val="20"/>
          <w:szCs w:val="20"/>
        </w:rPr>
      </w:pPr>
      <w:proofErr w:type="spellStart"/>
      <w:r w:rsidRPr="00A23FCC">
        <w:rPr>
          <w:rFonts w:ascii="Arial" w:hAnsi="Arial" w:cs="Arial"/>
          <w:sz w:val="20"/>
          <w:szCs w:val="20"/>
        </w:rPr>
        <w:t>Connected</w:t>
      </w:r>
      <w:proofErr w:type="spellEnd"/>
      <w:r w:rsidRPr="00A23FCC">
        <w:rPr>
          <w:rFonts w:ascii="Arial" w:hAnsi="Arial" w:cs="Arial"/>
          <w:sz w:val="20"/>
          <w:szCs w:val="20"/>
        </w:rPr>
        <w:t>/</w:t>
      </w:r>
      <w:proofErr w:type="spellStart"/>
      <w:r w:rsidRPr="00A23FCC">
        <w:rPr>
          <w:rFonts w:ascii="Arial" w:hAnsi="Arial" w:cs="Arial"/>
          <w:sz w:val="20"/>
          <w:szCs w:val="20"/>
        </w:rPr>
        <w:t>Social</w:t>
      </w:r>
      <w:proofErr w:type="spellEnd"/>
      <w:r w:rsidRPr="00A23FCC">
        <w:rPr>
          <w:rFonts w:ascii="Arial" w:hAnsi="Arial" w:cs="Arial"/>
          <w:sz w:val="20"/>
          <w:szCs w:val="20"/>
        </w:rPr>
        <w:t xml:space="preserve"> TV </w:t>
      </w:r>
    </w:p>
    <w:p w:rsidR="00910542" w:rsidRPr="00A23FCC" w:rsidRDefault="00910542" w:rsidP="00910542">
      <w:pPr>
        <w:pStyle w:val="KeinLeerraum"/>
        <w:ind w:left="2124"/>
        <w:rPr>
          <w:rFonts w:ascii="Arial" w:hAnsi="Arial" w:cs="Arial"/>
          <w:sz w:val="20"/>
          <w:szCs w:val="20"/>
        </w:rPr>
      </w:pPr>
      <w:r w:rsidRPr="00A23FCC">
        <w:rPr>
          <w:rFonts w:ascii="Arial" w:hAnsi="Arial" w:cs="Arial"/>
          <w:sz w:val="20"/>
          <w:szCs w:val="20"/>
        </w:rPr>
        <w:t>Internet</w:t>
      </w:r>
      <w:r w:rsidRPr="00A23FCC">
        <w:rPr>
          <w:rFonts w:ascii="Arial" w:hAnsi="Arial" w:cs="Arial"/>
          <w:noProof/>
          <w:color w:val="0000FF"/>
          <w:sz w:val="20"/>
          <w:szCs w:val="20"/>
        </w:rPr>
        <w:t xml:space="preserve"> </w:t>
      </w:r>
      <w:r w:rsidRPr="00A23FCC">
        <w:rPr>
          <w:rFonts w:ascii="Arial" w:hAnsi="Arial" w:cs="Arial"/>
          <w:sz w:val="20"/>
          <w:szCs w:val="20"/>
        </w:rPr>
        <w:t xml:space="preserve">der Dinge </w:t>
      </w:r>
    </w:p>
    <w:p w:rsidR="00910542" w:rsidRPr="00A23FCC" w:rsidRDefault="00910542" w:rsidP="00910542">
      <w:pPr>
        <w:pStyle w:val="KeinLeerraum"/>
        <w:ind w:left="2124"/>
        <w:rPr>
          <w:rFonts w:ascii="Arial" w:hAnsi="Arial" w:cs="Arial"/>
          <w:sz w:val="20"/>
          <w:szCs w:val="20"/>
        </w:rPr>
      </w:pPr>
      <w:r w:rsidRPr="00A23FCC">
        <w:rPr>
          <w:rFonts w:ascii="Arial" w:hAnsi="Arial" w:cs="Arial"/>
          <w:sz w:val="20"/>
          <w:szCs w:val="20"/>
        </w:rPr>
        <w:t xml:space="preserve">Onlinekollaboration </w:t>
      </w:r>
    </w:p>
    <w:p w:rsidR="00910542" w:rsidRPr="00A23FCC" w:rsidRDefault="00910542" w:rsidP="00910542">
      <w:pPr>
        <w:pStyle w:val="KeinLeerraum"/>
        <w:ind w:left="1416"/>
        <w:rPr>
          <w:rFonts w:ascii="Arial" w:hAnsi="Arial" w:cs="Arial"/>
          <w:sz w:val="20"/>
          <w:szCs w:val="20"/>
        </w:rPr>
      </w:pPr>
      <w:proofErr w:type="spellStart"/>
      <w:r w:rsidRPr="00A23FCC">
        <w:rPr>
          <w:rFonts w:ascii="Arial" w:hAnsi="Arial" w:cs="Arial"/>
          <w:sz w:val="20"/>
          <w:szCs w:val="20"/>
        </w:rPr>
        <w:t>Shared</w:t>
      </w:r>
      <w:proofErr w:type="spellEnd"/>
      <w:r w:rsidRPr="00A23FCC">
        <w:rPr>
          <w:rFonts w:ascii="Arial" w:hAnsi="Arial" w:cs="Arial"/>
          <w:sz w:val="20"/>
          <w:szCs w:val="20"/>
        </w:rPr>
        <w:t>:</w:t>
      </w:r>
    </w:p>
    <w:p w:rsidR="00910542" w:rsidRPr="00F965AA" w:rsidRDefault="00910542" w:rsidP="00910542">
      <w:pPr>
        <w:pStyle w:val="KeinLeerraum"/>
        <w:ind w:left="2124"/>
        <w:rPr>
          <w:rFonts w:ascii="Arial" w:hAnsi="Arial" w:cs="Arial"/>
          <w:sz w:val="20"/>
          <w:szCs w:val="20"/>
          <w:lang w:val="en-US"/>
        </w:rPr>
      </w:pPr>
      <w:proofErr w:type="spellStart"/>
      <w:r w:rsidRPr="00F965AA">
        <w:rPr>
          <w:rFonts w:ascii="Arial" w:hAnsi="Arial" w:cs="Arial"/>
          <w:sz w:val="20"/>
          <w:szCs w:val="20"/>
          <w:lang w:val="en-US"/>
        </w:rPr>
        <w:t>Datenjournalismus</w:t>
      </w:r>
      <w:proofErr w:type="spellEnd"/>
      <w:r w:rsidRPr="00F965AA">
        <w:rPr>
          <w:rFonts w:ascii="Arial" w:hAnsi="Arial" w:cs="Arial"/>
          <w:sz w:val="20"/>
          <w:szCs w:val="20"/>
          <w:lang w:val="en-US"/>
        </w:rPr>
        <w:t xml:space="preserve"> - Open Data vs. Big Data </w:t>
      </w:r>
    </w:p>
    <w:p w:rsidR="00910542" w:rsidRPr="00A23FCC" w:rsidRDefault="00910542" w:rsidP="00910542">
      <w:pPr>
        <w:pStyle w:val="KeinLeerraum"/>
        <w:ind w:left="2124"/>
        <w:rPr>
          <w:rFonts w:ascii="Arial" w:hAnsi="Arial" w:cs="Arial"/>
          <w:sz w:val="20"/>
          <w:szCs w:val="20"/>
        </w:rPr>
      </w:pPr>
      <w:r w:rsidRPr="00A23FCC">
        <w:rPr>
          <w:rFonts w:ascii="Arial" w:hAnsi="Arial" w:cs="Arial"/>
          <w:sz w:val="20"/>
          <w:szCs w:val="20"/>
        </w:rPr>
        <w:t xml:space="preserve">Demokratie im Netz - Partizipation </w:t>
      </w:r>
    </w:p>
    <w:p w:rsidR="00910542" w:rsidRPr="00A23FCC" w:rsidRDefault="00910542" w:rsidP="00910542">
      <w:pPr>
        <w:pStyle w:val="KeinLeerraum"/>
        <w:ind w:left="2124"/>
        <w:rPr>
          <w:rFonts w:ascii="Arial" w:hAnsi="Arial" w:cs="Arial"/>
          <w:sz w:val="20"/>
          <w:szCs w:val="20"/>
        </w:rPr>
      </w:pPr>
      <w:r w:rsidRPr="00A23FCC">
        <w:rPr>
          <w:rFonts w:ascii="Arial" w:hAnsi="Arial" w:cs="Arial"/>
          <w:sz w:val="20"/>
          <w:szCs w:val="20"/>
        </w:rPr>
        <w:t xml:space="preserve">Content und Design für Social Media </w:t>
      </w:r>
    </w:p>
    <w:p w:rsidR="00910542" w:rsidRPr="00F965AA" w:rsidRDefault="00910542" w:rsidP="00910542">
      <w:pPr>
        <w:pStyle w:val="KeinLeerraum"/>
        <w:ind w:left="1416"/>
        <w:rPr>
          <w:rFonts w:ascii="Arial" w:hAnsi="Arial" w:cs="Arial"/>
          <w:sz w:val="20"/>
          <w:szCs w:val="20"/>
          <w:lang w:val="en-US"/>
        </w:rPr>
      </w:pPr>
      <w:r w:rsidRPr="00F965AA">
        <w:rPr>
          <w:rFonts w:ascii="Arial" w:hAnsi="Arial" w:cs="Arial"/>
          <w:sz w:val="20"/>
          <w:szCs w:val="20"/>
          <w:lang w:val="en-US"/>
        </w:rPr>
        <w:t>Changed:</w:t>
      </w:r>
    </w:p>
    <w:p w:rsidR="00910542" w:rsidRPr="00F965AA" w:rsidRDefault="00910542" w:rsidP="00910542">
      <w:pPr>
        <w:pStyle w:val="KeinLeerraum"/>
        <w:ind w:left="2124"/>
        <w:rPr>
          <w:rFonts w:ascii="Arial" w:hAnsi="Arial" w:cs="Arial"/>
          <w:sz w:val="20"/>
          <w:szCs w:val="20"/>
          <w:lang w:val="en-US"/>
        </w:rPr>
      </w:pPr>
      <w:proofErr w:type="spellStart"/>
      <w:r w:rsidRPr="00F965AA">
        <w:rPr>
          <w:rFonts w:ascii="Arial" w:hAnsi="Arial" w:cs="Arial"/>
          <w:sz w:val="20"/>
          <w:szCs w:val="20"/>
          <w:lang w:val="en-US"/>
        </w:rPr>
        <w:t>Crossmedia</w:t>
      </w:r>
      <w:proofErr w:type="spellEnd"/>
      <w:r w:rsidRPr="00F965AA">
        <w:rPr>
          <w:rFonts w:ascii="Arial" w:hAnsi="Arial" w:cs="Arial"/>
          <w:sz w:val="20"/>
          <w:szCs w:val="20"/>
          <w:lang w:val="en-US"/>
        </w:rPr>
        <w:t xml:space="preserve"> - </w:t>
      </w:r>
      <w:proofErr w:type="spellStart"/>
      <w:r w:rsidRPr="00F965AA">
        <w:rPr>
          <w:rFonts w:ascii="Arial" w:hAnsi="Arial" w:cs="Arial"/>
          <w:sz w:val="20"/>
          <w:szCs w:val="20"/>
          <w:lang w:val="en-US"/>
        </w:rPr>
        <w:t>Journalismus</w:t>
      </w:r>
      <w:proofErr w:type="spellEnd"/>
      <w:r w:rsidRPr="00F965AA">
        <w:rPr>
          <w:rFonts w:ascii="Arial" w:hAnsi="Arial" w:cs="Arial"/>
          <w:sz w:val="20"/>
          <w:szCs w:val="20"/>
          <w:lang w:val="en-US"/>
        </w:rPr>
        <w:t xml:space="preserve"> </w:t>
      </w:r>
      <w:proofErr w:type="spellStart"/>
      <w:r w:rsidRPr="00F965AA">
        <w:rPr>
          <w:rFonts w:ascii="Arial" w:hAnsi="Arial" w:cs="Arial"/>
          <w:sz w:val="20"/>
          <w:szCs w:val="20"/>
          <w:lang w:val="en-US"/>
        </w:rPr>
        <w:t>im</w:t>
      </w:r>
      <w:proofErr w:type="spellEnd"/>
      <w:r w:rsidRPr="00F965AA">
        <w:rPr>
          <w:rFonts w:ascii="Arial" w:hAnsi="Arial" w:cs="Arial"/>
          <w:sz w:val="20"/>
          <w:szCs w:val="20"/>
          <w:lang w:val="en-US"/>
        </w:rPr>
        <w:t xml:space="preserve"> </w:t>
      </w:r>
      <w:proofErr w:type="spellStart"/>
      <w:r w:rsidRPr="00F965AA">
        <w:rPr>
          <w:rFonts w:ascii="Arial" w:hAnsi="Arial" w:cs="Arial"/>
          <w:sz w:val="20"/>
          <w:szCs w:val="20"/>
          <w:lang w:val="en-US"/>
        </w:rPr>
        <w:t>Wandel</w:t>
      </w:r>
      <w:proofErr w:type="spellEnd"/>
      <w:r w:rsidRPr="00F965AA">
        <w:rPr>
          <w:rFonts w:ascii="Arial" w:hAnsi="Arial" w:cs="Arial"/>
          <w:sz w:val="20"/>
          <w:szCs w:val="20"/>
          <w:lang w:val="en-US"/>
        </w:rPr>
        <w:t xml:space="preserve"> </w:t>
      </w:r>
    </w:p>
    <w:p w:rsidR="00910542" w:rsidRPr="00F965AA" w:rsidRDefault="00910542" w:rsidP="00910542">
      <w:pPr>
        <w:pStyle w:val="KeinLeerraum"/>
        <w:ind w:left="2124"/>
        <w:rPr>
          <w:rFonts w:ascii="Arial" w:hAnsi="Arial" w:cs="Arial"/>
          <w:sz w:val="20"/>
          <w:szCs w:val="20"/>
          <w:lang w:val="en-US"/>
        </w:rPr>
      </w:pPr>
      <w:proofErr w:type="spellStart"/>
      <w:r w:rsidRPr="00F965AA">
        <w:rPr>
          <w:rFonts w:ascii="Arial" w:hAnsi="Arial" w:cs="Arial"/>
          <w:sz w:val="20"/>
          <w:szCs w:val="20"/>
          <w:lang w:val="en-US"/>
        </w:rPr>
        <w:t>Crossmediales</w:t>
      </w:r>
      <w:proofErr w:type="spellEnd"/>
      <w:r w:rsidRPr="00F965AA">
        <w:rPr>
          <w:rFonts w:ascii="Arial" w:hAnsi="Arial" w:cs="Arial"/>
          <w:sz w:val="20"/>
          <w:szCs w:val="20"/>
          <w:lang w:val="en-US"/>
        </w:rPr>
        <w:t xml:space="preserve"> Storytelling </w:t>
      </w:r>
    </w:p>
    <w:p w:rsidR="00910542" w:rsidRPr="00F965AA" w:rsidRDefault="00910542" w:rsidP="00910542">
      <w:pPr>
        <w:pStyle w:val="KeinLeerraum"/>
        <w:ind w:left="2124"/>
        <w:rPr>
          <w:rFonts w:ascii="Arial" w:hAnsi="Arial" w:cs="Arial"/>
          <w:sz w:val="20"/>
          <w:szCs w:val="20"/>
          <w:lang w:val="en-US"/>
        </w:rPr>
      </w:pPr>
      <w:r w:rsidRPr="00F965AA">
        <w:rPr>
          <w:rFonts w:ascii="Arial" w:hAnsi="Arial" w:cs="Arial"/>
          <w:sz w:val="20"/>
          <w:szCs w:val="20"/>
          <w:lang w:val="en-US"/>
        </w:rPr>
        <w:t>Start</w:t>
      </w:r>
      <w:r w:rsidR="005D42AF">
        <w:rPr>
          <w:rFonts w:ascii="Arial" w:hAnsi="Arial" w:cs="Arial"/>
          <w:sz w:val="20"/>
          <w:szCs w:val="20"/>
          <w:lang w:val="en-US"/>
        </w:rPr>
        <w:t>-</w:t>
      </w:r>
      <w:r w:rsidRPr="00F965AA">
        <w:rPr>
          <w:rFonts w:ascii="Arial" w:hAnsi="Arial" w:cs="Arial"/>
          <w:sz w:val="20"/>
          <w:szCs w:val="20"/>
          <w:lang w:val="en-US"/>
        </w:rPr>
        <w:t>up Showcases/</w:t>
      </w:r>
      <w:proofErr w:type="spellStart"/>
      <w:r w:rsidRPr="00F965AA">
        <w:rPr>
          <w:rFonts w:ascii="Arial" w:hAnsi="Arial" w:cs="Arial"/>
          <w:sz w:val="20"/>
          <w:szCs w:val="20"/>
          <w:lang w:val="en-US"/>
        </w:rPr>
        <w:t>Businessmodelle</w:t>
      </w:r>
      <w:proofErr w:type="spellEnd"/>
      <w:r w:rsidRPr="00F965AA">
        <w:rPr>
          <w:rFonts w:ascii="Arial" w:hAnsi="Arial" w:cs="Arial"/>
          <w:sz w:val="20"/>
          <w:szCs w:val="20"/>
          <w:lang w:val="en-US"/>
        </w:rPr>
        <w:t xml:space="preserve"> </w:t>
      </w:r>
    </w:p>
    <w:p w:rsidR="00910542" w:rsidRPr="00F965AA" w:rsidRDefault="00910542" w:rsidP="00910542">
      <w:pPr>
        <w:pStyle w:val="KeinLeerraum"/>
        <w:ind w:left="720"/>
        <w:rPr>
          <w:rFonts w:ascii="Arial" w:hAnsi="Arial" w:cs="Arial"/>
          <w:sz w:val="20"/>
          <w:szCs w:val="20"/>
          <w:lang w:val="en-US"/>
        </w:rPr>
      </w:pPr>
    </w:p>
    <w:p w:rsidR="007E4AE0" w:rsidRPr="00A23FCC" w:rsidRDefault="007E4AE0" w:rsidP="00910542">
      <w:pPr>
        <w:pStyle w:val="KeinLeerraum"/>
        <w:numPr>
          <w:ilvl w:val="0"/>
          <w:numId w:val="2"/>
        </w:numPr>
        <w:rPr>
          <w:rFonts w:ascii="Arial" w:hAnsi="Arial" w:cs="Arial"/>
          <w:sz w:val="20"/>
          <w:szCs w:val="20"/>
        </w:rPr>
      </w:pPr>
      <w:r w:rsidRPr="00A23FCC">
        <w:rPr>
          <w:rFonts w:ascii="Arial" w:hAnsi="Arial" w:cs="Arial"/>
          <w:sz w:val="20"/>
          <w:szCs w:val="20"/>
        </w:rPr>
        <w:t>Ticket online:  111€ regulär, 45 € Ermäßigt (Studenten, Auszubildende, Erwerbslose)</w:t>
      </w:r>
      <w:r w:rsidR="00A23FCC">
        <w:rPr>
          <w:rFonts w:ascii="Arial" w:hAnsi="Arial" w:cs="Arial"/>
          <w:sz w:val="20"/>
          <w:szCs w:val="20"/>
        </w:rPr>
        <w:t>, Tagesticket 60€</w:t>
      </w:r>
    </w:p>
    <w:p w:rsidR="007E4AE0" w:rsidRPr="00A23FCC" w:rsidRDefault="007E4AE0" w:rsidP="001E2414">
      <w:pPr>
        <w:pStyle w:val="KeinLeerraum"/>
        <w:rPr>
          <w:rFonts w:ascii="Arial" w:hAnsi="Arial" w:cs="Arial"/>
          <w:sz w:val="20"/>
          <w:szCs w:val="20"/>
        </w:rPr>
      </w:pPr>
    </w:p>
    <w:p w:rsidR="00910542" w:rsidRPr="00A23FCC" w:rsidRDefault="00910542" w:rsidP="001E2414">
      <w:pPr>
        <w:pStyle w:val="KeinLeerraum"/>
        <w:rPr>
          <w:rFonts w:ascii="Arial" w:hAnsi="Arial" w:cs="Arial"/>
          <w:b/>
          <w:color w:val="E36C0A" w:themeColor="accent6" w:themeShade="BF"/>
          <w:sz w:val="20"/>
          <w:szCs w:val="20"/>
        </w:rPr>
      </w:pPr>
      <w:bookmarkStart w:id="0" w:name="_GoBack"/>
      <w:bookmarkEnd w:id="0"/>
    </w:p>
    <w:p w:rsidR="00910542" w:rsidRPr="00A23FCC" w:rsidRDefault="00910542" w:rsidP="001E2414">
      <w:pPr>
        <w:pStyle w:val="KeinLeerraum"/>
        <w:rPr>
          <w:rFonts w:ascii="Arial" w:hAnsi="Arial" w:cs="Arial"/>
          <w:b/>
          <w:color w:val="E36C0A" w:themeColor="accent6" w:themeShade="BF"/>
          <w:sz w:val="20"/>
          <w:szCs w:val="20"/>
        </w:rPr>
      </w:pPr>
      <w:r w:rsidRPr="00A23FCC">
        <w:rPr>
          <w:rFonts w:ascii="Arial" w:hAnsi="Arial" w:cs="Arial"/>
          <w:b/>
          <w:color w:val="E36C0A" w:themeColor="accent6" w:themeShade="BF"/>
          <w:sz w:val="20"/>
          <w:szCs w:val="20"/>
        </w:rPr>
        <w:t>Links:</w:t>
      </w:r>
    </w:p>
    <w:p w:rsidR="00910542" w:rsidRPr="00A23FCC" w:rsidRDefault="00910542" w:rsidP="001E2414">
      <w:pPr>
        <w:pStyle w:val="KeinLeerraum"/>
        <w:rPr>
          <w:rFonts w:ascii="Arial" w:hAnsi="Arial" w:cs="Arial"/>
          <w:sz w:val="20"/>
          <w:szCs w:val="20"/>
        </w:rPr>
      </w:pPr>
      <w:r w:rsidRPr="00A23FCC">
        <w:rPr>
          <w:rFonts w:ascii="Arial" w:hAnsi="Arial" w:cs="Arial"/>
          <w:sz w:val="20"/>
          <w:szCs w:val="20"/>
        </w:rPr>
        <w:t>Mehr zum Programm:</w:t>
      </w:r>
    </w:p>
    <w:p w:rsidR="00910542" w:rsidRPr="00A23FCC" w:rsidRDefault="005D42AF" w:rsidP="001E2414">
      <w:pPr>
        <w:pStyle w:val="KeinLeerraum"/>
        <w:rPr>
          <w:rFonts w:ascii="Arial" w:hAnsi="Arial" w:cs="Arial"/>
          <w:color w:val="E36C0A" w:themeColor="accent6" w:themeShade="BF"/>
          <w:sz w:val="20"/>
          <w:szCs w:val="20"/>
        </w:rPr>
      </w:pPr>
      <w:hyperlink r:id="rId9" w:history="1">
        <w:r w:rsidR="00910542" w:rsidRPr="00A23FCC">
          <w:rPr>
            <w:rStyle w:val="Hyperlink"/>
            <w:rFonts w:ascii="Arial" w:hAnsi="Arial" w:cs="Arial"/>
            <w:color w:val="E36C0A" w:themeColor="accent6" w:themeShade="BF"/>
            <w:sz w:val="20"/>
            <w:szCs w:val="20"/>
          </w:rPr>
          <w:t>http://www.crossmedia-konferenz.de/index.php/programm-freitag.html</w:t>
        </w:r>
      </w:hyperlink>
    </w:p>
    <w:p w:rsidR="00910542" w:rsidRPr="00A23FCC" w:rsidRDefault="00910542" w:rsidP="001E2414">
      <w:pPr>
        <w:pStyle w:val="KeinLeerraum"/>
        <w:rPr>
          <w:rFonts w:ascii="Arial" w:hAnsi="Arial" w:cs="Arial"/>
          <w:sz w:val="20"/>
          <w:szCs w:val="20"/>
        </w:rPr>
      </w:pPr>
    </w:p>
    <w:p w:rsidR="00910542" w:rsidRPr="00A23FCC" w:rsidRDefault="00910542" w:rsidP="001E2414">
      <w:pPr>
        <w:pStyle w:val="KeinLeerraum"/>
        <w:rPr>
          <w:rFonts w:ascii="Arial" w:hAnsi="Arial" w:cs="Arial"/>
          <w:sz w:val="20"/>
          <w:szCs w:val="20"/>
        </w:rPr>
      </w:pPr>
      <w:r w:rsidRPr="00A23FCC">
        <w:rPr>
          <w:rFonts w:ascii="Arial" w:hAnsi="Arial" w:cs="Arial"/>
          <w:sz w:val="20"/>
          <w:szCs w:val="20"/>
        </w:rPr>
        <w:t>Anmelden</w:t>
      </w:r>
    </w:p>
    <w:p w:rsidR="00910542" w:rsidRPr="00A23FCC" w:rsidRDefault="005D42AF" w:rsidP="001E2414">
      <w:pPr>
        <w:pStyle w:val="KeinLeerraum"/>
        <w:rPr>
          <w:rFonts w:ascii="Arial" w:hAnsi="Arial" w:cs="Arial"/>
          <w:color w:val="E36C0A" w:themeColor="accent6" w:themeShade="BF"/>
          <w:sz w:val="20"/>
          <w:szCs w:val="20"/>
        </w:rPr>
      </w:pPr>
      <w:hyperlink r:id="rId10" w:history="1">
        <w:r w:rsidR="00910542" w:rsidRPr="00A23FCC">
          <w:rPr>
            <w:rStyle w:val="Hyperlink"/>
            <w:rFonts w:ascii="Arial" w:hAnsi="Arial" w:cs="Arial"/>
            <w:color w:val="E36C0A" w:themeColor="accent6" w:themeShade="BF"/>
            <w:sz w:val="20"/>
            <w:szCs w:val="20"/>
          </w:rPr>
          <w:t>http://www.crossmedia-konferenz.de/index.php/teilnehmen-besucher.html</w:t>
        </w:r>
      </w:hyperlink>
    </w:p>
    <w:p w:rsidR="00910542" w:rsidRPr="00A23FCC" w:rsidRDefault="00910542" w:rsidP="001E2414">
      <w:pPr>
        <w:pStyle w:val="KeinLeerraum"/>
        <w:rPr>
          <w:rFonts w:ascii="Arial" w:hAnsi="Arial" w:cs="Arial"/>
          <w:sz w:val="20"/>
          <w:szCs w:val="20"/>
        </w:rPr>
      </w:pPr>
    </w:p>
    <w:p w:rsidR="00910542" w:rsidRPr="00A23FCC" w:rsidRDefault="00910542" w:rsidP="001E2414">
      <w:pPr>
        <w:pStyle w:val="KeinLeerraum"/>
        <w:rPr>
          <w:rFonts w:ascii="Arial" w:hAnsi="Arial" w:cs="Arial"/>
          <w:sz w:val="20"/>
          <w:szCs w:val="20"/>
        </w:rPr>
      </w:pPr>
      <w:r w:rsidRPr="00A23FCC">
        <w:rPr>
          <w:rFonts w:ascii="Arial" w:hAnsi="Arial" w:cs="Arial"/>
          <w:sz w:val="20"/>
          <w:szCs w:val="20"/>
        </w:rPr>
        <w:t>Presseinfo</w:t>
      </w:r>
    </w:p>
    <w:p w:rsidR="005130D5" w:rsidRPr="00A23FCC" w:rsidRDefault="005D42AF" w:rsidP="001E2414">
      <w:pPr>
        <w:pStyle w:val="KeinLeerraum"/>
        <w:rPr>
          <w:rFonts w:ascii="Arial" w:hAnsi="Arial" w:cs="Arial"/>
          <w:color w:val="E36C0A" w:themeColor="accent6" w:themeShade="BF"/>
          <w:sz w:val="20"/>
          <w:szCs w:val="20"/>
        </w:rPr>
      </w:pPr>
      <w:hyperlink r:id="rId11" w:history="1">
        <w:r w:rsidR="005130D5" w:rsidRPr="00A23FCC">
          <w:rPr>
            <w:rStyle w:val="Hyperlink"/>
            <w:rFonts w:ascii="Arial" w:hAnsi="Arial" w:cs="Arial"/>
            <w:color w:val="E36C0A" w:themeColor="accent6" w:themeShade="BF"/>
            <w:sz w:val="20"/>
            <w:szCs w:val="20"/>
          </w:rPr>
          <w:t>http://www.crossmedia-konferenz.de/index.php/presse-kontakt.html</w:t>
        </w:r>
      </w:hyperlink>
    </w:p>
    <w:p w:rsidR="00910542" w:rsidRPr="00A23FCC" w:rsidRDefault="00910542" w:rsidP="001E2414">
      <w:pPr>
        <w:pStyle w:val="KeinLeerraum"/>
        <w:rPr>
          <w:rFonts w:ascii="Arial" w:hAnsi="Arial" w:cs="Arial"/>
          <w:sz w:val="20"/>
          <w:szCs w:val="20"/>
        </w:rPr>
      </w:pPr>
    </w:p>
    <w:p w:rsidR="00961876" w:rsidRPr="00A23FCC" w:rsidRDefault="00961876" w:rsidP="00961876">
      <w:pPr>
        <w:spacing w:after="0" w:line="240" w:lineRule="auto"/>
        <w:rPr>
          <w:rFonts w:ascii="Arial" w:hAnsi="Arial" w:cs="Arial"/>
          <w:sz w:val="20"/>
          <w:szCs w:val="20"/>
        </w:rPr>
      </w:pPr>
      <w:r w:rsidRPr="00A23FCC">
        <w:rPr>
          <w:rFonts w:ascii="Arial" w:hAnsi="Arial" w:cs="Arial"/>
          <w:sz w:val="20"/>
          <w:szCs w:val="20"/>
        </w:rPr>
        <w:t xml:space="preserve">Link </w:t>
      </w:r>
      <w:r w:rsidR="005130D5" w:rsidRPr="00A23FCC">
        <w:rPr>
          <w:rFonts w:ascii="Arial" w:hAnsi="Arial" w:cs="Arial"/>
          <w:sz w:val="20"/>
          <w:szCs w:val="20"/>
        </w:rPr>
        <w:t xml:space="preserve">zu </w:t>
      </w:r>
      <w:r w:rsidRPr="00A23FCC">
        <w:rPr>
          <w:rFonts w:ascii="Arial" w:hAnsi="Arial" w:cs="Arial"/>
          <w:sz w:val="20"/>
          <w:szCs w:val="20"/>
        </w:rPr>
        <w:t>Informationen Cross Media Konferenz 2012:</w:t>
      </w:r>
    </w:p>
    <w:p w:rsidR="005130D5" w:rsidRPr="00A23FCC" w:rsidRDefault="005D42AF" w:rsidP="00961876">
      <w:pPr>
        <w:spacing w:after="0" w:line="240" w:lineRule="auto"/>
        <w:rPr>
          <w:rFonts w:ascii="Arial" w:hAnsi="Arial" w:cs="Arial"/>
          <w:color w:val="E36C0A" w:themeColor="accent6" w:themeShade="BF"/>
          <w:sz w:val="20"/>
          <w:szCs w:val="20"/>
        </w:rPr>
      </w:pPr>
      <w:hyperlink r:id="rId12" w:history="1">
        <w:r w:rsidR="005130D5" w:rsidRPr="00A23FCC">
          <w:rPr>
            <w:rStyle w:val="Hyperlink"/>
            <w:rFonts w:ascii="Arial" w:hAnsi="Arial" w:cs="Arial"/>
            <w:color w:val="E36C0A" w:themeColor="accent6" w:themeShade="BF"/>
            <w:sz w:val="20"/>
            <w:szCs w:val="20"/>
          </w:rPr>
          <w:t>http://www.ma-crossmedia.de/index.php?f=Konferenz&amp;s=Konferenz%202012</w:t>
        </w:r>
      </w:hyperlink>
    </w:p>
    <w:p w:rsidR="005130D5" w:rsidRPr="00A23FCC" w:rsidRDefault="005130D5" w:rsidP="00961876">
      <w:pPr>
        <w:spacing w:after="0" w:line="240" w:lineRule="auto"/>
        <w:rPr>
          <w:rFonts w:ascii="Arial" w:hAnsi="Arial" w:cs="Arial"/>
          <w:sz w:val="20"/>
          <w:szCs w:val="20"/>
        </w:rPr>
      </w:pPr>
    </w:p>
    <w:p w:rsidR="005130D5" w:rsidRPr="00A23FCC" w:rsidRDefault="005130D5" w:rsidP="00961876">
      <w:pPr>
        <w:spacing w:after="0" w:line="240" w:lineRule="auto"/>
        <w:rPr>
          <w:rFonts w:ascii="Arial" w:hAnsi="Arial" w:cs="Arial"/>
          <w:sz w:val="20"/>
          <w:szCs w:val="20"/>
        </w:rPr>
      </w:pPr>
      <w:r w:rsidRPr="00A23FCC">
        <w:rPr>
          <w:rFonts w:ascii="Arial" w:hAnsi="Arial" w:cs="Arial"/>
          <w:sz w:val="20"/>
          <w:szCs w:val="20"/>
        </w:rPr>
        <w:t>Informationen zum Veranstalter M.A. Cross Media an der HS Magdeburg-Stendal</w:t>
      </w:r>
    </w:p>
    <w:p w:rsidR="005130D5" w:rsidRPr="00A23FCC" w:rsidRDefault="005D42AF" w:rsidP="00961876">
      <w:pPr>
        <w:spacing w:after="0" w:line="240" w:lineRule="auto"/>
        <w:rPr>
          <w:rFonts w:ascii="Arial" w:hAnsi="Arial" w:cs="Arial"/>
          <w:color w:val="E36C0A" w:themeColor="accent6" w:themeShade="BF"/>
          <w:sz w:val="20"/>
          <w:szCs w:val="20"/>
        </w:rPr>
      </w:pPr>
      <w:hyperlink r:id="rId13" w:history="1">
        <w:r w:rsidR="005130D5" w:rsidRPr="00A23FCC">
          <w:rPr>
            <w:rStyle w:val="Hyperlink"/>
            <w:rFonts w:ascii="Arial" w:hAnsi="Arial" w:cs="Arial"/>
            <w:color w:val="E36C0A" w:themeColor="accent6" w:themeShade="BF"/>
            <w:sz w:val="20"/>
            <w:szCs w:val="20"/>
          </w:rPr>
          <w:t>http://www.ma-crossmedia.de/index.php</w:t>
        </w:r>
      </w:hyperlink>
      <w:r w:rsidR="005130D5" w:rsidRPr="00A23FCC">
        <w:rPr>
          <w:rFonts w:ascii="Arial" w:hAnsi="Arial" w:cs="Arial"/>
          <w:color w:val="E36C0A" w:themeColor="accent6" w:themeShade="BF"/>
          <w:sz w:val="20"/>
          <w:szCs w:val="20"/>
        </w:rPr>
        <w:t xml:space="preserve"> </w:t>
      </w:r>
    </w:p>
    <w:p w:rsidR="005130D5" w:rsidRPr="00A23FCC" w:rsidRDefault="005130D5" w:rsidP="005130D5">
      <w:pPr>
        <w:pStyle w:val="KeinLeerraum"/>
        <w:rPr>
          <w:rFonts w:ascii="Arial" w:hAnsi="Arial" w:cs="Arial"/>
          <w:sz w:val="20"/>
          <w:szCs w:val="20"/>
        </w:rPr>
      </w:pPr>
    </w:p>
    <w:p w:rsidR="005130D5" w:rsidRPr="00A23FCC" w:rsidRDefault="005130D5" w:rsidP="005130D5">
      <w:pPr>
        <w:pStyle w:val="KeinLeerraum"/>
        <w:rPr>
          <w:rFonts w:ascii="Arial" w:hAnsi="Arial" w:cs="Arial"/>
          <w:sz w:val="20"/>
          <w:szCs w:val="20"/>
        </w:rPr>
      </w:pPr>
      <w:r w:rsidRPr="00A23FCC">
        <w:rPr>
          <w:rFonts w:ascii="Arial" w:hAnsi="Arial" w:cs="Arial"/>
          <w:sz w:val="20"/>
          <w:szCs w:val="20"/>
        </w:rPr>
        <w:t>Kontakt</w:t>
      </w:r>
    </w:p>
    <w:p w:rsidR="005130D5" w:rsidRPr="00A23FCC" w:rsidRDefault="005D42AF" w:rsidP="005130D5">
      <w:pPr>
        <w:pStyle w:val="KeinLeerraum"/>
        <w:rPr>
          <w:rFonts w:ascii="Arial" w:hAnsi="Arial" w:cs="Arial"/>
          <w:sz w:val="20"/>
          <w:szCs w:val="20"/>
        </w:rPr>
      </w:pPr>
      <w:hyperlink r:id="rId14" w:history="1">
        <w:r w:rsidR="005130D5" w:rsidRPr="00A23FCC">
          <w:rPr>
            <w:rStyle w:val="Hyperlink"/>
            <w:rFonts w:ascii="Arial" w:hAnsi="Arial" w:cs="Arial"/>
            <w:color w:val="E36C0A" w:themeColor="accent6" w:themeShade="BF"/>
            <w:sz w:val="20"/>
            <w:szCs w:val="20"/>
          </w:rPr>
          <w:t>http://www.crossmedia-konferenz.de</w:t>
        </w:r>
      </w:hyperlink>
      <w:r w:rsidR="005130D5" w:rsidRPr="00A23FCC">
        <w:rPr>
          <w:rFonts w:ascii="Arial" w:hAnsi="Arial" w:cs="Arial"/>
          <w:color w:val="E36C0A" w:themeColor="accent6" w:themeShade="BF"/>
          <w:sz w:val="20"/>
          <w:szCs w:val="20"/>
        </w:rPr>
        <w:t xml:space="preserve">, </w:t>
      </w:r>
      <w:hyperlink r:id="rId15" w:history="1">
        <w:r w:rsidR="005130D5" w:rsidRPr="00A23FCC">
          <w:rPr>
            <w:rStyle w:val="Hyperlink"/>
            <w:rFonts w:ascii="Arial" w:hAnsi="Arial" w:cs="Arial"/>
            <w:color w:val="E36C0A" w:themeColor="accent6" w:themeShade="BF"/>
            <w:sz w:val="20"/>
            <w:szCs w:val="20"/>
          </w:rPr>
          <w:t>sabine.falk-bartz@hs-magdeburg.de</w:t>
        </w:r>
      </w:hyperlink>
      <w:r w:rsidR="005130D5" w:rsidRPr="00A23FCC">
        <w:rPr>
          <w:rFonts w:ascii="Arial" w:hAnsi="Arial" w:cs="Arial"/>
          <w:sz w:val="20"/>
          <w:szCs w:val="20"/>
        </w:rPr>
        <w:t>, tel. +49 391 8864228</w:t>
      </w:r>
    </w:p>
    <w:p w:rsidR="005130D5" w:rsidRPr="00A23FCC" w:rsidRDefault="005130D5" w:rsidP="005130D5">
      <w:pPr>
        <w:spacing w:after="0" w:line="240" w:lineRule="auto"/>
        <w:rPr>
          <w:rFonts w:ascii="Arial" w:hAnsi="Arial" w:cs="Arial"/>
          <w:sz w:val="20"/>
          <w:szCs w:val="20"/>
        </w:rPr>
      </w:pPr>
    </w:p>
    <w:p w:rsidR="00A23FCC" w:rsidRDefault="00A23FCC" w:rsidP="00A23FCC">
      <w:pPr>
        <w:spacing w:after="0" w:line="240" w:lineRule="auto"/>
        <w:rPr>
          <w:rFonts w:ascii="Arial" w:hAnsi="Arial" w:cs="Arial"/>
          <w:i/>
          <w:sz w:val="20"/>
          <w:szCs w:val="20"/>
        </w:rPr>
      </w:pPr>
    </w:p>
    <w:p w:rsidR="00A23FCC" w:rsidRDefault="00A23FCC" w:rsidP="00A23FCC">
      <w:pPr>
        <w:spacing w:after="0" w:line="240" w:lineRule="auto"/>
        <w:rPr>
          <w:rFonts w:ascii="Arial" w:hAnsi="Arial" w:cs="Arial"/>
          <w:i/>
          <w:sz w:val="20"/>
          <w:szCs w:val="20"/>
        </w:rPr>
      </w:pPr>
    </w:p>
    <w:p w:rsidR="00E35D5D" w:rsidRPr="00A23FCC" w:rsidRDefault="00A23FCC" w:rsidP="00A23FCC">
      <w:pPr>
        <w:spacing w:after="0" w:line="240" w:lineRule="auto"/>
        <w:rPr>
          <w:rFonts w:ascii="Arial" w:hAnsi="Arial" w:cs="Arial"/>
          <w:sz w:val="20"/>
          <w:szCs w:val="20"/>
        </w:rPr>
      </w:pPr>
      <w:r w:rsidRPr="00A23FCC">
        <w:rPr>
          <w:rFonts w:ascii="Arial" w:hAnsi="Arial" w:cs="Arial"/>
          <w:i/>
          <w:sz w:val="20"/>
          <w:szCs w:val="20"/>
        </w:rPr>
        <w:t>Alle in den Anlagen aufgeführten Quellen sind für die redaktionelle Nutzung frei verwendbar.</w:t>
      </w:r>
    </w:p>
    <w:sectPr w:rsidR="00E35D5D" w:rsidRPr="00A23FCC" w:rsidSect="00C242F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1716" w:rsidRDefault="00AC1716" w:rsidP="00A23FCC">
      <w:pPr>
        <w:spacing w:after="0" w:line="240" w:lineRule="auto"/>
      </w:pPr>
      <w:r>
        <w:separator/>
      </w:r>
    </w:p>
  </w:endnote>
  <w:endnote w:type="continuationSeparator" w:id="0">
    <w:p w:rsidR="00AC1716" w:rsidRDefault="00AC1716" w:rsidP="00A23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1716" w:rsidRDefault="00AC1716" w:rsidP="00A23FCC">
      <w:pPr>
        <w:spacing w:after="0" w:line="240" w:lineRule="auto"/>
      </w:pPr>
      <w:r>
        <w:separator/>
      </w:r>
    </w:p>
  </w:footnote>
  <w:footnote w:type="continuationSeparator" w:id="0">
    <w:p w:rsidR="00AC1716" w:rsidRDefault="00AC1716" w:rsidP="00A23FCC">
      <w:pPr>
        <w:spacing w:after="0" w:line="240" w:lineRule="auto"/>
      </w:pPr>
      <w:r>
        <w:continuationSeparator/>
      </w:r>
    </w:p>
  </w:footnote>
  <w:footnote w:id="1">
    <w:p w:rsidR="00A23FCC" w:rsidRDefault="00A23FCC" w:rsidP="00A23FCC">
      <w:pPr>
        <w:pStyle w:val="Funotentext"/>
      </w:pPr>
      <w:r>
        <w:rPr>
          <w:rStyle w:val="Funotenzeichen"/>
        </w:rPr>
        <w:footnoteRef/>
      </w:r>
      <w:r>
        <w:t xml:space="preserve"> </w:t>
      </w:r>
      <w:proofErr w:type="spellStart"/>
      <w:r>
        <w:rPr>
          <w:b/>
          <w:bCs/>
        </w:rPr>
        <w:t>Skeuomorphismus</w:t>
      </w:r>
      <w:proofErr w:type="spellEnd"/>
      <w:r>
        <w:t xml:space="preserve"> (aus dem </w:t>
      </w:r>
      <w:r w:rsidRPr="00A23FCC">
        <w:t>Altgriechischen</w:t>
      </w:r>
      <w:r>
        <w:t xml:space="preserve"> </w:t>
      </w:r>
      <w:proofErr w:type="spellStart"/>
      <w:r>
        <w:t>σκεῦος</w:t>
      </w:r>
      <w:proofErr w:type="spellEnd"/>
      <w:r>
        <w:t xml:space="preserve"> </w:t>
      </w:r>
      <w:r>
        <w:rPr>
          <w:i/>
          <w:iCs/>
        </w:rPr>
        <w:t>Behälter, Werkzeug</w:t>
      </w:r>
      <w:r>
        <w:t xml:space="preserve"> und </w:t>
      </w:r>
      <w:proofErr w:type="spellStart"/>
      <w:r>
        <w:t>μορφή</w:t>
      </w:r>
      <w:proofErr w:type="spellEnd"/>
      <w:r>
        <w:t xml:space="preserve"> </w:t>
      </w:r>
      <w:r>
        <w:rPr>
          <w:i/>
          <w:iCs/>
        </w:rPr>
        <w:t>Gestalt</w:t>
      </w:r>
      <w:r>
        <w:t xml:space="preserve">) ist eine Stilrichtung hauptsächlich im </w:t>
      </w:r>
      <w:r w:rsidRPr="00A23FCC">
        <w:t>Design</w:t>
      </w:r>
      <w:r>
        <w:t xml:space="preserve">, bei der Objekte in ihrer Gestaltung ein anderes Material oder eine Form eines älteren, vertrauten Gegenstandes nachahmen, ohne dass diese durch ihre Funktion begründet ist. Wikipedia, </w:t>
      </w:r>
      <w:proofErr w:type="spellStart"/>
      <w:r>
        <w:t>abger</w:t>
      </w:r>
      <w:proofErr w:type="spellEnd"/>
      <w:r>
        <w:t>. am 27.02.2014</w:t>
      </w:r>
    </w:p>
  </w:footnote>
  <w:footnote w:id="2">
    <w:p w:rsidR="00A23FCC" w:rsidRDefault="00A23FCC" w:rsidP="00A23FCC">
      <w:pPr>
        <w:pStyle w:val="Funotentext"/>
      </w:pPr>
      <w:r>
        <w:rPr>
          <w:rStyle w:val="Funotenzeichen"/>
        </w:rPr>
        <w:footnoteRef/>
      </w:r>
      <w:r>
        <w:t xml:space="preserve"> VCs, die Einwohner des Silicon Valley (engl. </w:t>
      </w:r>
      <w:proofErr w:type="spellStart"/>
      <w:r>
        <w:t>valley</w:t>
      </w:r>
      <w:proofErr w:type="spellEnd"/>
      <w:r>
        <w:t xml:space="preserve"> </w:t>
      </w:r>
      <w:proofErr w:type="spellStart"/>
      <w:r>
        <w:t>citizen</w:t>
      </w:r>
      <w:proofErr w:type="spellEnd"/>
      <w:r>
        <w:t>) (die Red.)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DF0430"/>
    <w:multiLevelType w:val="hybridMultilevel"/>
    <w:tmpl w:val="B142A0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72BB4FA1"/>
    <w:multiLevelType w:val="hybridMultilevel"/>
    <w:tmpl w:val="870EB5F6"/>
    <w:lvl w:ilvl="0" w:tplc="D678771A">
      <w:numFmt w:val="bullet"/>
      <w:lvlText w:val=""/>
      <w:lvlJc w:val="left"/>
      <w:pPr>
        <w:ind w:left="720" w:hanging="360"/>
      </w:pPr>
      <w:rPr>
        <w:rFonts w:ascii="Wingdings" w:eastAsiaTheme="minorEastAsia"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C060A"/>
    <w:rsid w:val="000533ED"/>
    <w:rsid w:val="00056D4C"/>
    <w:rsid w:val="000659AE"/>
    <w:rsid w:val="000867E1"/>
    <w:rsid w:val="000C0EE4"/>
    <w:rsid w:val="000C6436"/>
    <w:rsid w:val="000E6170"/>
    <w:rsid w:val="000F7F4A"/>
    <w:rsid w:val="0010185C"/>
    <w:rsid w:val="001755FF"/>
    <w:rsid w:val="001C060A"/>
    <w:rsid w:val="001D458E"/>
    <w:rsid w:val="001E2414"/>
    <w:rsid w:val="001F4748"/>
    <w:rsid w:val="00227C9F"/>
    <w:rsid w:val="00255F35"/>
    <w:rsid w:val="00297FFD"/>
    <w:rsid w:val="002C1F43"/>
    <w:rsid w:val="003343D3"/>
    <w:rsid w:val="00390075"/>
    <w:rsid w:val="003B4CBA"/>
    <w:rsid w:val="003E32C8"/>
    <w:rsid w:val="00416695"/>
    <w:rsid w:val="00431886"/>
    <w:rsid w:val="0045423E"/>
    <w:rsid w:val="00463DD1"/>
    <w:rsid w:val="00464460"/>
    <w:rsid w:val="004C7AB3"/>
    <w:rsid w:val="004E2617"/>
    <w:rsid w:val="005130D5"/>
    <w:rsid w:val="00514152"/>
    <w:rsid w:val="0059504F"/>
    <w:rsid w:val="005D42AF"/>
    <w:rsid w:val="006409E1"/>
    <w:rsid w:val="007137E4"/>
    <w:rsid w:val="007425C4"/>
    <w:rsid w:val="00743470"/>
    <w:rsid w:val="00797751"/>
    <w:rsid w:val="007C020A"/>
    <w:rsid w:val="007E4AE0"/>
    <w:rsid w:val="007F12F7"/>
    <w:rsid w:val="00882F09"/>
    <w:rsid w:val="008B0CE5"/>
    <w:rsid w:val="008F1FBC"/>
    <w:rsid w:val="00910542"/>
    <w:rsid w:val="00961876"/>
    <w:rsid w:val="009A0ED8"/>
    <w:rsid w:val="009F7D58"/>
    <w:rsid w:val="00A23FCC"/>
    <w:rsid w:val="00A2622B"/>
    <w:rsid w:val="00A3023E"/>
    <w:rsid w:val="00A616C9"/>
    <w:rsid w:val="00AC1716"/>
    <w:rsid w:val="00AE3B0F"/>
    <w:rsid w:val="00AE68E7"/>
    <w:rsid w:val="00AF591F"/>
    <w:rsid w:val="00B27FD5"/>
    <w:rsid w:val="00B3617D"/>
    <w:rsid w:val="00B41995"/>
    <w:rsid w:val="00BB213A"/>
    <w:rsid w:val="00BE37FA"/>
    <w:rsid w:val="00BF3835"/>
    <w:rsid w:val="00C242F8"/>
    <w:rsid w:val="00C4340E"/>
    <w:rsid w:val="00C70EF1"/>
    <w:rsid w:val="00CA1C2E"/>
    <w:rsid w:val="00D03D61"/>
    <w:rsid w:val="00D140F4"/>
    <w:rsid w:val="00D95621"/>
    <w:rsid w:val="00DB269D"/>
    <w:rsid w:val="00DB7BE0"/>
    <w:rsid w:val="00DC262E"/>
    <w:rsid w:val="00E22177"/>
    <w:rsid w:val="00E35D5D"/>
    <w:rsid w:val="00ED091B"/>
    <w:rsid w:val="00ED4694"/>
    <w:rsid w:val="00ED5511"/>
    <w:rsid w:val="00EE08BB"/>
    <w:rsid w:val="00EE7E5C"/>
    <w:rsid w:val="00F01387"/>
    <w:rsid w:val="00F24488"/>
    <w:rsid w:val="00F50041"/>
    <w:rsid w:val="00F965AA"/>
    <w:rsid w:val="00FA50CF"/>
    <w:rsid w:val="00FF2F7C"/>
    <w:rsid w:val="00FF6E6E"/>
    <w:rsid w:val="00FF7623"/>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3617D"/>
  </w:style>
  <w:style w:type="paragraph" w:styleId="berschrift1">
    <w:name w:val="heading 1"/>
    <w:basedOn w:val="Standard"/>
    <w:next w:val="Standard"/>
    <w:link w:val="berschrift1Zchn"/>
    <w:uiPriority w:val="9"/>
    <w:qFormat/>
    <w:rsid w:val="0091054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2C1F4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4">
    <w:name w:val="heading 4"/>
    <w:basedOn w:val="Standard"/>
    <w:link w:val="berschrift4Zchn"/>
    <w:uiPriority w:val="9"/>
    <w:qFormat/>
    <w:rsid w:val="002C1F43"/>
    <w:pPr>
      <w:spacing w:before="100" w:beforeAutospacing="1" w:after="100" w:afterAutospacing="1" w:line="240" w:lineRule="auto"/>
      <w:outlineLvl w:val="3"/>
    </w:pPr>
    <w:rPr>
      <w:rFonts w:ascii="Times New Roman" w:eastAsia="Times New Roman" w:hAnsi="Times New Roman" w:cs="Times New Roman"/>
      <w:b/>
      <w:bCs/>
      <w:color w:val="005292"/>
      <w:sz w:val="18"/>
      <w:szCs w:val="18"/>
    </w:rPr>
  </w:style>
  <w:style w:type="paragraph" w:styleId="berschrift6">
    <w:name w:val="heading 6"/>
    <w:basedOn w:val="Standard"/>
    <w:link w:val="berschrift6Zchn"/>
    <w:uiPriority w:val="9"/>
    <w:qFormat/>
    <w:rsid w:val="002C1F43"/>
    <w:pPr>
      <w:spacing w:before="100" w:beforeAutospacing="1" w:after="100" w:afterAutospacing="1" w:line="240" w:lineRule="auto"/>
      <w:outlineLvl w:val="5"/>
    </w:pPr>
    <w:rPr>
      <w:rFonts w:ascii="Times New Roman" w:eastAsia="Times New Roman" w:hAnsi="Times New Roman" w:cs="Times New Roman"/>
      <w:b/>
      <w:bCs/>
      <w:color w:val="3E3E3E"/>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semiHidden/>
    <w:rsid w:val="002C1F43"/>
    <w:rPr>
      <w:rFonts w:asciiTheme="majorHAnsi" w:eastAsiaTheme="majorEastAsia" w:hAnsiTheme="majorHAnsi" w:cstheme="majorBidi"/>
      <w:b/>
      <w:bCs/>
      <w:color w:val="4F81BD" w:themeColor="accent1"/>
      <w:sz w:val="26"/>
      <w:szCs w:val="26"/>
    </w:rPr>
  </w:style>
  <w:style w:type="character" w:customStyle="1" w:styleId="berschrift4Zchn">
    <w:name w:val="Überschrift 4 Zchn"/>
    <w:basedOn w:val="Absatz-Standardschriftart"/>
    <w:link w:val="berschrift4"/>
    <w:uiPriority w:val="9"/>
    <w:rsid w:val="002C1F43"/>
    <w:rPr>
      <w:rFonts w:ascii="Times New Roman" w:eastAsia="Times New Roman" w:hAnsi="Times New Roman" w:cs="Times New Roman"/>
      <w:b/>
      <w:bCs/>
      <w:color w:val="005292"/>
      <w:sz w:val="18"/>
      <w:szCs w:val="18"/>
      <w:lang w:eastAsia="de-DE"/>
    </w:rPr>
  </w:style>
  <w:style w:type="character" w:customStyle="1" w:styleId="berschrift6Zchn">
    <w:name w:val="Überschrift 6 Zchn"/>
    <w:basedOn w:val="Absatz-Standardschriftart"/>
    <w:link w:val="berschrift6"/>
    <w:uiPriority w:val="9"/>
    <w:rsid w:val="002C1F43"/>
    <w:rPr>
      <w:rFonts w:ascii="Times New Roman" w:eastAsia="Times New Roman" w:hAnsi="Times New Roman" w:cs="Times New Roman"/>
      <w:b/>
      <w:bCs/>
      <w:color w:val="3E3E3E"/>
      <w:sz w:val="18"/>
      <w:szCs w:val="18"/>
      <w:lang w:eastAsia="de-DE"/>
    </w:rPr>
  </w:style>
  <w:style w:type="character" w:styleId="Fett">
    <w:name w:val="Strong"/>
    <w:basedOn w:val="Absatz-Standardschriftart"/>
    <w:uiPriority w:val="22"/>
    <w:qFormat/>
    <w:rsid w:val="002C1F43"/>
    <w:rPr>
      <w:b/>
      <w:bCs/>
    </w:rPr>
  </w:style>
  <w:style w:type="paragraph" w:styleId="Listenabsatz">
    <w:name w:val="List Paragraph"/>
    <w:basedOn w:val="Standard"/>
    <w:uiPriority w:val="34"/>
    <w:qFormat/>
    <w:rsid w:val="002C1F43"/>
    <w:pPr>
      <w:ind w:left="720"/>
      <w:contextualSpacing/>
    </w:pPr>
  </w:style>
  <w:style w:type="character" w:styleId="Hyperlink">
    <w:name w:val="Hyperlink"/>
    <w:basedOn w:val="Absatz-Standardschriftart"/>
    <w:uiPriority w:val="99"/>
    <w:unhideWhenUsed/>
    <w:rsid w:val="001C060A"/>
    <w:rPr>
      <w:color w:val="0000FF"/>
      <w:u w:val="single"/>
    </w:rPr>
  </w:style>
  <w:style w:type="paragraph" w:styleId="KeinLeerraum">
    <w:name w:val="No Spacing"/>
    <w:uiPriority w:val="1"/>
    <w:qFormat/>
    <w:rsid w:val="001C060A"/>
    <w:pPr>
      <w:spacing w:after="0" w:line="240" w:lineRule="auto"/>
    </w:pPr>
  </w:style>
  <w:style w:type="character" w:styleId="BesuchterHyperlink">
    <w:name w:val="FollowedHyperlink"/>
    <w:basedOn w:val="Absatz-Standardschriftart"/>
    <w:uiPriority w:val="99"/>
    <w:semiHidden/>
    <w:unhideWhenUsed/>
    <w:rsid w:val="00961876"/>
    <w:rPr>
      <w:color w:val="800080" w:themeColor="followedHyperlink"/>
      <w:u w:val="single"/>
    </w:rPr>
  </w:style>
  <w:style w:type="paragraph" w:styleId="Sprechblasentext">
    <w:name w:val="Balloon Text"/>
    <w:basedOn w:val="Standard"/>
    <w:link w:val="SprechblasentextZchn"/>
    <w:uiPriority w:val="99"/>
    <w:semiHidden/>
    <w:unhideWhenUsed/>
    <w:rsid w:val="007F12F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F12F7"/>
    <w:rPr>
      <w:rFonts w:ascii="Tahoma" w:hAnsi="Tahoma" w:cs="Tahoma"/>
      <w:sz w:val="16"/>
      <w:szCs w:val="16"/>
    </w:rPr>
  </w:style>
  <w:style w:type="paragraph" w:styleId="HTMLVorformatiert">
    <w:name w:val="HTML Preformatted"/>
    <w:basedOn w:val="Standard"/>
    <w:link w:val="HTMLVorformatiertZchn"/>
    <w:uiPriority w:val="99"/>
    <w:semiHidden/>
    <w:unhideWhenUsed/>
    <w:rsid w:val="00ED5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VorformatiertZchn">
    <w:name w:val="HTML Vorformatiert Zchn"/>
    <w:basedOn w:val="Absatz-Standardschriftart"/>
    <w:link w:val="HTMLVorformatiert"/>
    <w:uiPriority w:val="99"/>
    <w:semiHidden/>
    <w:rsid w:val="00ED5511"/>
    <w:rPr>
      <w:rFonts w:ascii="Courier New" w:eastAsia="Times New Roman" w:hAnsi="Courier New" w:cs="Courier New"/>
      <w:sz w:val="20"/>
      <w:szCs w:val="20"/>
      <w:lang w:eastAsia="de-DE"/>
    </w:rPr>
  </w:style>
  <w:style w:type="table" w:styleId="Tabellenraster">
    <w:name w:val="Table Grid"/>
    <w:basedOn w:val="NormaleTabelle"/>
    <w:uiPriority w:val="59"/>
    <w:rsid w:val="00A262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rschrift1Zchn">
    <w:name w:val="Überschrift 1 Zchn"/>
    <w:basedOn w:val="Absatz-Standardschriftart"/>
    <w:link w:val="berschrift1"/>
    <w:uiPriority w:val="9"/>
    <w:rsid w:val="00910542"/>
    <w:rPr>
      <w:rFonts w:asciiTheme="majorHAnsi" w:eastAsiaTheme="majorEastAsia" w:hAnsiTheme="majorHAnsi" w:cstheme="majorBidi"/>
      <w:b/>
      <w:bCs/>
      <w:color w:val="365F91" w:themeColor="accent1" w:themeShade="BF"/>
      <w:sz w:val="28"/>
      <w:szCs w:val="28"/>
    </w:rPr>
  </w:style>
  <w:style w:type="paragraph" w:styleId="Funotentext">
    <w:name w:val="footnote text"/>
    <w:basedOn w:val="Standard"/>
    <w:link w:val="FunotentextZchn"/>
    <w:uiPriority w:val="99"/>
    <w:semiHidden/>
    <w:unhideWhenUsed/>
    <w:rsid w:val="00A23FCC"/>
    <w:pPr>
      <w:spacing w:after="0" w:line="240" w:lineRule="auto"/>
    </w:pPr>
    <w:rPr>
      <w:rFonts w:eastAsiaTheme="minorHAnsi"/>
      <w:sz w:val="20"/>
      <w:szCs w:val="20"/>
      <w:lang w:eastAsia="en-US"/>
    </w:rPr>
  </w:style>
  <w:style w:type="character" w:customStyle="1" w:styleId="FunotentextZchn">
    <w:name w:val="Fußnotentext Zchn"/>
    <w:basedOn w:val="Absatz-Standardschriftart"/>
    <w:link w:val="Funotentext"/>
    <w:uiPriority w:val="99"/>
    <w:semiHidden/>
    <w:rsid w:val="00A23FCC"/>
    <w:rPr>
      <w:rFonts w:eastAsiaTheme="minorHAnsi"/>
      <w:sz w:val="20"/>
      <w:szCs w:val="20"/>
      <w:lang w:eastAsia="en-US"/>
    </w:rPr>
  </w:style>
  <w:style w:type="character" w:styleId="Funotenzeichen">
    <w:name w:val="footnote reference"/>
    <w:basedOn w:val="Absatz-Standardschriftart"/>
    <w:uiPriority w:val="99"/>
    <w:semiHidden/>
    <w:unhideWhenUsed/>
    <w:rsid w:val="00A23FC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2C1F4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4">
    <w:name w:val="heading 4"/>
    <w:basedOn w:val="Standard"/>
    <w:link w:val="berschrift4Zchn"/>
    <w:uiPriority w:val="9"/>
    <w:qFormat/>
    <w:rsid w:val="002C1F43"/>
    <w:pPr>
      <w:spacing w:before="100" w:beforeAutospacing="1" w:after="100" w:afterAutospacing="1" w:line="240" w:lineRule="auto"/>
      <w:outlineLvl w:val="3"/>
    </w:pPr>
    <w:rPr>
      <w:rFonts w:ascii="Times New Roman" w:eastAsia="Times New Roman" w:hAnsi="Times New Roman" w:cs="Times New Roman"/>
      <w:b/>
      <w:bCs/>
      <w:color w:val="005292"/>
      <w:sz w:val="18"/>
      <w:szCs w:val="18"/>
    </w:rPr>
  </w:style>
  <w:style w:type="paragraph" w:styleId="berschrift6">
    <w:name w:val="heading 6"/>
    <w:basedOn w:val="Standard"/>
    <w:link w:val="berschrift6Zchn"/>
    <w:uiPriority w:val="9"/>
    <w:qFormat/>
    <w:rsid w:val="002C1F43"/>
    <w:pPr>
      <w:spacing w:before="100" w:beforeAutospacing="1" w:after="100" w:afterAutospacing="1" w:line="240" w:lineRule="auto"/>
      <w:outlineLvl w:val="5"/>
    </w:pPr>
    <w:rPr>
      <w:rFonts w:ascii="Times New Roman" w:eastAsia="Times New Roman" w:hAnsi="Times New Roman" w:cs="Times New Roman"/>
      <w:b/>
      <w:bCs/>
      <w:color w:val="3E3E3E"/>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semiHidden/>
    <w:rsid w:val="002C1F43"/>
    <w:rPr>
      <w:rFonts w:asciiTheme="majorHAnsi" w:eastAsiaTheme="majorEastAsia" w:hAnsiTheme="majorHAnsi" w:cstheme="majorBidi"/>
      <w:b/>
      <w:bCs/>
      <w:color w:val="4F81BD" w:themeColor="accent1"/>
      <w:sz w:val="26"/>
      <w:szCs w:val="26"/>
    </w:rPr>
  </w:style>
  <w:style w:type="character" w:customStyle="1" w:styleId="berschrift4Zchn">
    <w:name w:val="Überschrift 4 Zchn"/>
    <w:basedOn w:val="Absatz-Standardschriftart"/>
    <w:link w:val="berschrift4"/>
    <w:uiPriority w:val="9"/>
    <w:rsid w:val="002C1F43"/>
    <w:rPr>
      <w:rFonts w:ascii="Times New Roman" w:eastAsia="Times New Roman" w:hAnsi="Times New Roman" w:cs="Times New Roman"/>
      <w:b/>
      <w:bCs/>
      <w:color w:val="005292"/>
      <w:sz w:val="18"/>
      <w:szCs w:val="18"/>
      <w:lang w:eastAsia="de-DE"/>
    </w:rPr>
  </w:style>
  <w:style w:type="character" w:customStyle="1" w:styleId="berschrift6Zchn">
    <w:name w:val="Überschrift 6 Zchn"/>
    <w:basedOn w:val="Absatz-Standardschriftart"/>
    <w:link w:val="berschrift6"/>
    <w:uiPriority w:val="9"/>
    <w:rsid w:val="002C1F43"/>
    <w:rPr>
      <w:rFonts w:ascii="Times New Roman" w:eastAsia="Times New Roman" w:hAnsi="Times New Roman" w:cs="Times New Roman"/>
      <w:b/>
      <w:bCs/>
      <w:color w:val="3E3E3E"/>
      <w:sz w:val="18"/>
      <w:szCs w:val="18"/>
      <w:lang w:eastAsia="de-DE"/>
    </w:rPr>
  </w:style>
  <w:style w:type="character" w:styleId="Fett">
    <w:name w:val="Strong"/>
    <w:basedOn w:val="Absatz-Standardschriftart"/>
    <w:uiPriority w:val="22"/>
    <w:qFormat/>
    <w:rsid w:val="002C1F43"/>
    <w:rPr>
      <w:b/>
      <w:bCs/>
    </w:rPr>
  </w:style>
  <w:style w:type="paragraph" w:styleId="Listenabsatz">
    <w:name w:val="List Paragraph"/>
    <w:basedOn w:val="Standard"/>
    <w:uiPriority w:val="34"/>
    <w:qFormat/>
    <w:rsid w:val="002C1F43"/>
    <w:pPr>
      <w:ind w:left="720"/>
      <w:contextualSpacing/>
    </w:pPr>
  </w:style>
  <w:style w:type="character" w:styleId="Hyperlink">
    <w:name w:val="Hyperlink"/>
    <w:basedOn w:val="Absatz-Standardschriftart"/>
    <w:uiPriority w:val="99"/>
    <w:unhideWhenUsed/>
    <w:rsid w:val="001C060A"/>
    <w:rPr>
      <w:color w:val="0000FF"/>
      <w:u w:val="single"/>
    </w:rPr>
  </w:style>
  <w:style w:type="paragraph" w:styleId="KeinLeerraum">
    <w:name w:val="No Spacing"/>
    <w:uiPriority w:val="1"/>
    <w:qFormat/>
    <w:rsid w:val="001C060A"/>
    <w:pPr>
      <w:spacing w:after="0" w:line="240" w:lineRule="auto"/>
    </w:pPr>
  </w:style>
  <w:style w:type="character" w:styleId="BesuchterHyperlink">
    <w:name w:val="FollowedHyperlink"/>
    <w:basedOn w:val="Absatz-Standardschriftart"/>
    <w:uiPriority w:val="99"/>
    <w:semiHidden/>
    <w:unhideWhenUsed/>
    <w:rsid w:val="00961876"/>
    <w:rPr>
      <w:color w:val="800080" w:themeColor="followedHyperlink"/>
      <w:u w:val="single"/>
    </w:rPr>
  </w:style>
  <w:style w:type="paragraph" w:styleId="Sprechblasentext">
    <w:name w:val="Balloon Text"/>
    <w:basedOn w:val="Standard"/>
    <w:link w:val="SprechblasentextZchn"/>
    <w:uiPriority w:val="99"/>
    <w:semiHidden/>
    <w:unhideWhenUsed/>
    <w:rsid w:val="007F12F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F12F7"/>
    <w:rPr>
      <w:rFonts w:ascii="Tahoma" w:hAnsi="Tahoma" w:cs="Tahoma"/>
      <w:sz w:val="16"/>
      <w:szCs w:val="16"/>
    </w:rPr>
  </w:style>
  <w:style w:type="paragraph" w:styleId="HTMLVorformatiert">
    <w:name w:val="HTML Preformatted"/>
    <w:basedOn w:val="Standard"/>
    <w:link w:val="HTMLVorformatiertZchn"/>
    <w:uiPriority w:val="99"/>
    <w:semiHidden/>
    <w:unhideWhenUsed/>
    <w:rsid w:val="00ED5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VorformatiertZchn">
    <w:name w:val="HTML Vorformatiert Zchn"/>
    <w:basedOn w:val="Absatz-Standardschriftart"/>
    <w:link w:val="HTMLVorformatiert"/>
    <w:uiPriority w:val="99"/>
    <w:semiHidden/>
    <w:rsid w:val="00ED5511"/>
    <w:rPr>
      <w:rFonts w:ascii="Courier New" w:eastAsia="Times New Roman" w:hAnsi="Courier New" w:cs="Courier New"/>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444628">
      <w:bodyDiv w:val="1"/>
      <w:marLeft w:val="0"/>
      <w:marRight w:val="0"/>
      <w:marTop w:val="0"/>
      <w:marBottom w:val="0"/>
      <w:divBdr>
        <w:top w:val="none" w:sz="0" w:space="0" w:color="auto"/>
        <w:left w:val="none" w:sz="0" w:space="0" w:color="auto"/>
        <w:bottom w:val="none" w:sz="0" w:space="0" w:color="auto"/>
        <w:right w:val="none" w:sz="0" w:space="0" w:color="auto"/>
      </w:divBdr>
      <w:divsChild>
        <w:div w:id="789668153">
          <w:marLeft w:val="0"/>
          <w:marRight w:val="0"/>
          <w:marTop w:val="0"/>
          <w:marBottom w:val="0"/>
          <w:divBdr>
            <w:top w:val="none" w:sz="0" w:space="0" w:color="auto"/>
            <w:left w:val="none" w:sz="0" w:space="0" w:color="auto"/>
            <w:bottom w:val="none" w:sz="0" w:space="0" w:color="auto"/>
            <w:right w:val="none" w:sz="0" w:space="0" w:color="auto"/>
          </w:divBdr>
        </w:div>
        <w:div w:id="1931893842">
          <w:marLeft w:val="0"/>
          <w:marRight w:val="0"/>
          <w:marTop w:val="0"/>
          <w:marBottom w:val="0"/>
          <w:divBdr>
            <w:top w:val="none" w:sz="0" w:space="0" w:color="auto"/>
            <w:left w:val="none" w:sz="0" w:space="0" w:color="auto"/>
            <w:bottom w:val="none" w:sz="0" w:space="0" w:color="auto"/>
            <w:right w:val="none" w:sz="0" w:space="0" w:color="auto"/>
          </w:divBdr>
        </w:div>
        <w:div w:id="1244416197">
          <w:marLeft w:val="0"/>
          <w:marRight w:val="0"/>
          <w:marTop w:val="0"/>
          <w:marBottom w:val="0"/>
          <w:divBdr>
            <w:top w:val="none" w:sz="0" w:space="0" w:color="auto"/>
            <w:left w:val="none" w:sz="0" w:space="0" w:color="auto"/>
            <w:bottom w:val="none" w:sz="0" w:space="0" w:color="auto"/>
            <w:right w:val="none" w:sz="0" w:space="0" w:color="auto"/>
          </w:divBdr>
        </w:div>
        <w:div w:id="1256406301">
          <w:marLeft w:val="0"/>
          <w:marRight w:val="0"/>
          <w:marTop w:val="0"/>
          <w:marBottom w:val="0"/>
          <w:divBdr>
            <w:top w:val="none" w:sz="0" w:space="0" w:color="auto"/>
            <w:left w:val="none" w:sz="0" w:space="0" w:color="auto"/>
            <w:bottom w:val="none" w:sz="0" w:space="0" w:color="auto"/>
            <w:right w:val="none" w:sz="0" w:space="0" w:color="auto"/>
          </w:divBdr>
        </w:div>
        <w:div w:id="722951992">
          <w:marLeft w:val="0"/>
          <w:marRight w:val="0"/>
          <w:marTop w:val="0"/>
          <w:marBottom w:val="0"/>
          <w:divBdr>
            <w:top w:val="none" w:sz="0" w:space="0" w:color="auto"/>
            <w:left w:val="none" w:sz="0" w:space="0" w:color="auto"/>
            <w:bottom w:val="none" w:sz="0" w:space="0" w:color="auto"/>
            <w:right w:val="none" w:sz="0" w:space="0" w:color="auto"/>
          </w:divBdr>
        </w:div>
        <w:div w:id="494607661">
          <w:marLeft w:val="0"/>
          <w:marRight w:val="0"/>
          <w:marTop w:val="0"/>
          <w:marBottom w:val="0"/>
          <w:divBdr>
            <w:top w:val="none" w:sz="0" w:space="0" w:color="auto"/>
            <w:left w:val="none" w:sz="0" w:space="0" w:color="auto"/>
            <w:bottom w:val="none" w:sz="0" w:space="0" w:color="auto"/>
            <w:right w:val="none" w:sz="0" w:space="0" w:color="auto"/>
          </w:divBdr>
        </w:div>
        <w:div w:id="1548839619">
          <w:marLeft w:val="0"/>
          <w:marRight w:val="0"/>
          <w:marTop w:val="0"/>
          <w:marBottom w:val="0"/>
          <w:divBdr>
            <w:top w:val="none" w:sz="0" w:space="0" w:color="auto"/>
            <w:left w:val="none" w:sz="0" w:space="0" w:color="auto"/>
            <w:bottom w:val="none" w:sz="0" w:space="0" w:color="auto"/>
            <w:right w:val="none" w:sz="0" w:space="0" w:color="auto"/>
          </w:divBdr>
        </w:div>
        <w:div w:id="1824077526">
          <w:marLeft w:val="0"/>
          <w:marRight w:val="0"/>
          <w:marTop w:val="0"/>
          <w:marBottom w:val="0"/>
          <w:divBdr>
            <w:top w:val="none" w:sz="0" w:space="0" w:color="auto"/>
            <w:left w:val="none" w:sz="0" w:space="0" w:color="auto"/>
            <w:bottom w:val="none" w:sz="0" w:space="0" w:color="auto"/>
            <w:right w:val="none" w:sz="0" w:space="0" w:color="auto"/>
          </w:divBdr>
        </w:div>
        <w:div w:id="1051808165">
          <w:marLeft w:val="0"/>
          <w:marRight w:val="0"/>
          <w:marTop w:val="0"/>
          <w:marBottom w:val="0"/>
          <w:divBdr>
            <w:top w:val="none" w:sz="0" w:space="0" w:color="auto"/>
            <w:left w:val="none" w:sz="0" w:space="0" w:color="auto"/>
            <w:bottom w:val="none" w:sz="0" w:space="0" w:color="auto"/>
            <w:right w:val="none" w:sz="0" w:space="0" w:color="auto"/>
          </w:divBdr>
        </w:div>
      </w:divsChild>
    </w:div>
    <w:div w:id="199374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a-crossmedia.de/index.php%2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a-crossmedia.de/index.php?f=Konferenz&amp;s=Konferenz%202012"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rossmedia-konferenz.de/index.php/presse-kontakt.html" TargetMode="External"/><Relationship Id="rId5" Type="http://schemas.openxmlformats.org/officeDocument/2006/relationships/webSettings" Target="webSettings.xml"/><Relationship Id="rId15" Type="http://schemas.openxmlformats.org/officeDocument/2006/relationships/hyperlink" Target="mailto:sabine.falk-bartz@hs-magdeburg.de" TargetMode="External"/><Relationship Id="rId10" Type="http://schemas.openxmlformats.org/officeDocument/2006/relationships/hyperlink" Target="http://www.crossmedia-konferenz.de/index.php/teilnehmen-besucher.html" TargetMode="External"/><Relationship Id="rId4" Type="http://schemas.openxmlformats.org/officeDocument/2006/relationships/settings" Target="settings.xml"/><Relationship Id="rId9" Type="http://schemas.openxmlformats.org/officeDocument/2006/relationships/hyperlink" Target="http://www.crossmedia-konferenz.de/index.php/programm-freitag.html%20" TargetMode="External"/><Relationship Id="rId14" Type="http://schemas.openxmlformats.org/officeDocument/2006/relationships/hyperlink" Target="http://www.crossmedia-konferenz.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1511</Words>
  <Characters>9521</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11010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abinpohr</cp:lastModifiedBy>
  <cp:revision>4</cp:revision>
  <cp:lastPrinted>2014-03-18T14:36:00Z</cp:lastPrinted>
  <dcterms:created xsi:type="dcterms:W3CDTF">2014-03-18T12:03:00Z</dcterms:created>
  <dcterms:modified xsi:type="dcterms:W3CDTF">2014-03-18T14:37:00Z</dcterms:modified>
</cp:coreProperties>
</file>